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1D715" w14:textId="3F34CB8A" w:rsidR="002747D7" w:rsidRPr="003B6FAF" w:rsidRDefault="00DE6AF0" w:rsidP="003B6FAF">
      <w:pPr>
        <w:tabs>
          <w:tab w:val="left" w:pos="3296"/>
          <w:tab w:val="center" w:pos="4513"/>
        </w:tabs>
        <w:spacing w:line="480" w:lineRule="auto"/>
        <w:jc w:val="center"/>
        <w:rPr>
          <w:b/>
          <w:color w:val="000000" w:themeColor="text1"/>
          <w:sz w:val="36"/>
          <w:szCs w:val="52"/>
        </w:rPr>
      </w:pPr>
      <w:bookmarkStart w:id="0" w:name="_Hlk53671221"/>
      <w:r>
        <w:rPr>
          <w:b/>
          <w:noProof/>
          <w:color w:val="000000" w:themeColor="text1"/>
          <w:sz w:val="36"/>
          <w:szCs w:val="52"/>
        </w:rPr>
        <w:drawing>
          <wp:anchor distT="0" distB="0" distL="114300" distR="114300" simplePos="0" relativeHeight="251658248" behindDoc="0" locked="0" layoutInCell="1" allowOverlap="1" wp14:anchorId="3CDBDBC6" wp14:editId="705E1183">
            <wp:simplePos x="0" y="0"/>
            <wp:positionH relativeFrom="column">
              <wp:posOffset>2858770</wp:posOffset>
            </wp:positionH>
            <wp:positionV relativeFrom="paragraph">
              <wp:posOffset>2914650</wp:posOffset>
            </wp:positionV>
            <wp:extent cx="3016885" cy="4041775"/>
            <wp:effectExtent l="0" t="0" r="0" b="0"/>
            <wp:wrapTopAndBottom/>
            <wp:docPr id="740662004" name="Picture 74066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662004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404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000000" w:themeColor="text1"/>
          <w:sz w:val="36"/>
          <w:szCs w:val="52"/>
        </w:rPr>
        <w:drawing>
          <wp:anchor distT="0" distB="0" distL="114300" distR="114300" simplePos="0" relativeHeight="251658246" behindDoc="0" locked="0" layoutInCell="1" allowOverlap="1" wp14:anchorId="3D8BF6F9" wp14:editId="6D26B536">
            <wp:simplePos x="0" y="0"/>
            <wp:positionH relativeFrom="column">
              <wp:posOffset>-280035</wp:posOffset>
            </wp:positionH>
            <wp:positionV relativeFrom="paragraph">
              <wp:posOffset>2904490</wp:posOffset>
            </wp:positionV>
            <wp:extent cx="3031490" cy="4061460"/>
            <wp:effectExtent l="0" t="0" r="0" b="0"/>
            <wp:wrapTopAndBottom/>
            <wp:docPr id="504485870" name="Picture 504485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48587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6FAF">
        <w:rPr>
          <w:noProof/>
          <w:sz w:val="32"/>
          <w:szCs w:val="32"/>
        </w:rPr>
        <w:drawing>
          <wp:anchor distT="0" distB="0" distL="114300" distR="114300" simplePos="0" relativeHeight="251658245" behindDoc="0" locked="0" layoutInCell="1" allowOverlap="1" wp14:anchorId="785826E8" wp14:editId="58ADB007">
            <wp:simplePos x="0" y="0"/>
            <wp:positionH relativeFrom="column">
              <wp:posOffset>2846705</wp:posOffset>
            </wp:positionH>
            <wp:positionV relativeFrom="paragraph">
              <wp:posOffset>534670</wp:posOffset>
            </wp:positionV>
            <wp:extent cx="3028950" cy="2273300"/>
            <wp:effectExtent l="0" t="0" r="0" b="0"/>
            <wp:wrapTopAndBottom/>
            <wp:docPr id="1968839383" name="Picture 1968839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839383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6FAF">
        <w:rPr>
          <w:noProof/>
          <w:sz w:val="32"/>
          <w:szCs w:val="32"/>
        </w:rPr>
        <w:drawing>
          <wp:anchor distT="0" distB="0" distL="114300" distR="114300" simplePos="0" relativeHeight="251658244" behindDoc="0" locked="0" layoutInCell="1" allowOverlap="1" wp14:anchorId="106F8296" wp14:editId="67714865">
            <wp:simplePos x="0" y="0"/>
            <wp:positionH relativeFrom="column">
              <wp:posOffset>-279400</wp:posOffset>
            </wp:positionH>
            <wp:positionV relativeFrom="paragraph">
              <wp:posOffset>534670</wp:posOffset>
            </wp:positionV>
            <wp:extent cx="3029585" cy="2273935"/>
            <wp:effectExtent l="0" t="0" r="0" b="0"/>
            <wp:wrapTopAndBottom/>
            <wp:docPr id="151888811" name="Picture 151888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88811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4B9" w:rsidRPr="008E23EF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13BDC4D8" wp14:editId="6EA52D74">
                <wp:simplePos x="0" y="0"/>
                <wp:positionH relativeFrom="column">
                  <wp:posOffset>-347345</wp:posOffset>
                </wp:positionH>
                <wp:positionV relativeFrom="paragraph">
                  <wp:posOffset>7095490</wp:posOffset>
                </wp:positionV>
                <wp:extent cx="6437630" cy="562610"/>
                <wp:effectExtent l="0" t="0" r="1270" b="8890"/>
                <wp:wrapSquare wrapText="bothSides"/>
                <wp:docPr id="344525793" name="Text Box 344525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7630" cy="562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AD0D2" w14:textId="78EC2A9C" w:rsidR="003362F7" w:rsidRDefault="00B61EFB" w:rsidP="003362F7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(</w:t>
                            </w:r>
                            <w:r w:rsidR="003B2FB7">
                              <w:rPr>
                                <w:i/>
                                <w:iCs/>
                              </w:rPr>
                              <w:t>T</w:t>
                            </w:r>
                            <w:r w:rsidR="00E5413E">
                              <w:rPr>
                                <w:i/>
                                <w:iCs/>
                              </w:rPr>
                              <w:t>op)</w:t>
                            </w:r>
                            <w:r w:rsidR="00CF662A">
                              <w:rPr>
                                <w:i/>
                                <w:iCs/>
                              </w:rPr>
                              <w:t xml:space="preserve"> heavy </w:t>
                            </w:r>
                            <w:r w:rsidR="00CE5261">
                              <w:rPr>
                                <w:i/>
                                <w:iCs/>
                              </w:rPr>
                              <w:t>metal trench covers</w:t>
                            </w:r>
                            <w:r w:rsidR="00E30B9D">
                              <w:rPr>
                                <w:i/>
                                <w:iCs/>
                              </w:rPr>
                              <w:t xml:space="preserve"> come with inherent H&amp;S hazards &amp; often require specialised lifting </w:t>
                            </w:r>
                            <w:proofErr w:type="gramStart"/>
                            <w:r w:rsidR="00E30B9D">
                              <w:rPr>
                                <w:i/>
                                <w:iCs/>
                              </w:rPr>
                              <w:t>equipment</w:t>
                            </w:r>
                            <w:proofErr w:type="gramEnd"/>
                          </w:p>
                          <w:p w14:paraId="5EFD756C" w14:textId="1B6584B0" w:rsidR="003362F7" w:rsidRPr="001A418E" w:rsidRDefault="003362F7" w:rsidP="003362F7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(Bottom) lightweight Fibrelite GRP </w:t>
                            </w:r>
                            <w:r w:rsidR="00E30B9D">
                              <w:rPr>
                                <w:i/>
                                <w:iCs/>
                              </w:rPr>
                              <w:t>trench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covers</w:t>
                            </w:r>
                            <w:r w:rsidR="00E30B9D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="002F0C7D">
                              <w:rPr>
                                <w:i/>
                                <w:iCs/>
                              </w:rPr>
                              <w:t xml:space="preserve">eliminate manual handling </w:t>
                            </w:r>
                            <w:proofErr w:type="gramStart"/>
                            <w:r w:rsidR="002F0C7D">
                              <w:rPr>
                                <w:i/>
                                <w:iCs/>
                              </w:rPr>
                              <w:t>risks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BDC4D8" id="_x0000_t202" coordsize="21600,21600" o:spt="202" path="m,l,21600r21600,l21600,xe">
                <v:stroke joinstyle="miter"/>
                <v:path gradientshapeok="t" o:connecttype="rect"/>
              </v:shapetype>
              <v:shape id="Text Box 344525793" o:spid="_x0000_s1026" type="#_x0000_t202" style="position:absolute;left:0;text-align:left;margin-left:-27.35pt;margin-top:558.7pt;width:506.9pt;height:44.3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" stroked="f">
                <v:textbox>
                  <w:txbxContent>
                    <w:p w14:paraId="695AD0D2" w14:textId="78EC2A9C" w:rsidR="003362F7" w:rsidRDefault="00B61EFB" w:rsidP="003362F7">
                      <w:p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(</w:t>
                      </w:r>
                      <w:r w:rsidR="003B2FB7">
                        <w:rPr>
                          <w:i/>
                          <w:iCs/>
                        </w:rPr>
                        <w:t>T</w:t>
                      </w:r>
                      <w:r w:rsidR="00E5413E">
                        <w:rPr>
                          <w:i/>
                          <w:iCs/>
                        </w:rPr>
                        <w:t>op)</w:t>
                      </w:r>
                      <w:r w:rsidR="00CF662A">
                        <w:rPr>
                          <w:i/>
                          <w:iCs/>
                        </w:rPr>
                        <w:t xml:space="preserve"> heavy </w:t>
                      </w:r>
                      <w:r w:rsidR="00CE5261">
                        <w:rPr>
                          <w:i/>
                          <w:iCs/>
                        </w:rPr>
                        <w:t>metal trench covers</w:t>
                      </w:r>
                      <w:r w:rsidR="00E30B9D">
                        <w:rPr>
                          <w:i/>
                          <w:iCs/>
                        </w:rPr>
                        <w:t xml:space="preserve"> come with inherent H&amp;S hazards &amp; often require specialised lifting </w:t>
                      </w:r>
                      <w:proofErr w:type="gramStart"/>
                      <w:r w:rsidR="00E30B9D">
                        <w:rPr>
                          <w:i/>
                          <w:iCs/>
                        </w:rPr>
                        <w:t>equipment</w:t>
                      </w:r>
                      <w:proofErr w:type="gramEnd"/>
                    </w:p>
                    <w:p w14:paraId="5EFD756C" w14:textId="1B6584B0" w:rsidR="003362F7" w:rsidRPr="001A418E" w:rsidRDefault="003362F7" w:rsidP="003362F7">
                      <w:p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(Bottom) lightweight Fibrelite GRP </w:t>
                      </w:r>
                      <w:r w:rsidR="00E30B9D">
                        <w:rPr>
                          <w:i/>
                          <w:iCs/>
                        </w:rPr>
                        <w:t>trench</w:t>
                      </w:r>
                      <w:r>
                        <w:rPr>
                          <w:i/>
                          <w:iCs/>
                        </w:rPr>
                        <w:t xml:space="preserve"> covers</w:t>
                      </w:r>
                      <w:r w:rsidR="00E30B9D">
                        <w:rPr>
                          <w:i/>
                          <w:iCs/>
                        </w:rPr>
                        <w:t xml:space="preserve"> </w:t>
                      </w:r>
                      <w:r w:rsidR="002F0C7D">
                        <w:rPr>
                          <w:i/>
                          <w:iCs/>
                        </w:rPr>
                        <w:t xml:space="preserve">eliminate manual handling </w:t>
                      </w:r>
                      <w:proofErr w:type="gramStart"/>
                      <w:r w:rsidR="002F0C7D">
                        <w:rPr>
                          <w:i/>
                          <w:iCs/>
                        </w:rPr>
                        <w:t>risks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D87309" w:rsidRPr="003B6FAF">
        <w:rPr>
          <w:b/>
          <w:color w:val="000000" w:themeColor="text1"/>
          <w:sz w:val="36"/>
          <w:szCs w:val="52"/>
        </w:rPr>
        <w:t>Heavy Trench Covers Are History</w:t>
      </w:r>
    </w:p>
    <w:p w14:paraId="0D357064" w14:textId="593EB6A9" w:rsidR="001D2E90" w:rsidRPr="005D4DD3" w:rsidRDefault="00DD2115" w:rsidP="003C2CE8">
      <w:pPr>
        <w:tabs>
          <w:tab w:val="left" w:pos="3296"/>
          <w:tab w:val="center" w:pos="4513"/>
        </w:tabs>
        <w:spacing w:line="48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Once in a while</w:t>
      </w:r>
      <w:proofErr w:type="gramEnd"/>
      <w:r>
        <w:rPr>
          <w:sz w:val="24"/>
          <w:szCs w:val="24"/>
        </w:rPr>
        <w:t>, a product will come al</w:t>
      </w:r>
      <w:r w:rsidR="00E031AE">
        <w:rPr>
          <w:sz w:val="24"/>
          <w:szCs w:val="24"/>
        </w:rPr>
        <w:t>ong whose performance will drive a change in standards across entire ind</w:t>
      </w:r>
      <w:r w:rsidR="009F3EAC">
        <w:rPr>
          <w:sz w:val="24"/>
          <w:szCs w:val="24"/>
        </w:rPr>
        <w:t xml:space="preserve">ustries. Like stainless steel. Or concrete. </w:t>
      </w:r>
      <w:r w:rsidR="00E42462">
        <w:rPr>
          <w:sz w:val="24"/>
          <w:szCs w:val="24"/>
        </w:rPr>
        <w:t xml:space="preserve">Or a trench cover </w:t>
      </w:r>
      <w:r w:rsidR="00B96E9A">
        <w:rPr>
          <w:sz w:val="24"/>
          <w:szCs w:val="24"/>
        </w:rPr>
        <w:t>which is</w:t>
      </w:r>
      <w:r w:rsidR="00A469E0">
        <w:rPr>
          <w:sz w:val="24"/>
          <w:szCs w:val="24"/>
        </w:rPr>
        <w:t xml:space="preserve"> </w:t>
      </w:r>
      <w:r w:rsidR="00792303" w:rsidRPr="007123D5">
        <w:rPr>
          <w:sz w:val="24"/>
          <w:szCs w:val="24"/>
        </w:rPr>
        <w:t xml:space="preserve">(typically) </w:t>
      </w:r>
      <w:r w:rsidR="00C13064" w:rsidRPr="007123D5">
        <w:rPr>
          <w:sz w:val="24"/>
          <w:szCs w:val="24"/>
        </w:rPr>
        <w:t>65</w:t>
      </w:r>
      <w:r w:rsidR="00A469E0" w:rsidRPr="007123D5">
        <w:rPr>
          <w:sz w:val="24"/>
          <w:szCs w:val="24"/>
        </w:rPr>
        <w:t>% lighter</w:t>
      </w:r>
      <w:r w:rsidR="00A469E0">
        <w:rPr>
          <w:sz w:val="24"/>
          <w:szCs w:val="24"/>
        </w:rPr>
        <w:t xml:space="preserve"> than the cast iron traditionally used,</w:t>
      </w:r>
      <w:r w:rsidR="00317215">
        <w:rPr>
          <w:sz w:val="24"/>
          <w:szCs w:val="24"/>
        </w:rPr>
        <w:t xml:space="preserve"> eliminating the need for costly </w:t>
      </w:r>
      <w:r w:rsidR="000D22FD">
        <w:rPr>
          <w:sz w:val="24"/>
          <w:szCs w:val="24"/>
        </w:rPr>
        <w:t>specialised</w:t>
      </w:r>
      <w:r w:rsidR="00317215">
        <w:rPr>
          <w:sz w:val="24"/>
          <w:szCs w:val="24"/>
        </w:rPr>
        <w:t xml:space="preserve"> lifting equipment and the </w:t>
      </w:r>
      <w:r w:rsidR="000D22FD">
        <w:rPr>
          <w:sz w:val="24"/>
          <w:szCs w:val="24"/>
        </w:rPr>
        <w:t>accompanying</w:t>
      </w:r>
      <w:r w:rsidR="00317215">
        <w:rPr>
          <w:sz w:val="24"/>
          <w:szCs w:val="24"/>
        </w:rPr>
        <w:t xml:space="preserve"> health and safety hazards</w:t>
      </w:r>
      <w:r w:rsidR="0093487C">
        <w:rPr>
          <w:sz w:val="24"/>
          <w:szCs w:val="24"/>
        </w:rPr>
        <w:t>. And, unlike metal and</w:t>
      </w:r>
      <w:r w:rsidR="004F0CB3">
        <w:rPr>
          <w:sz w:val="24"/>
          <w:szCs w:val="24"/>
        </w:rPr>
        <w:t xml:space="preserve"> </w:t>
      </w:r>
      <w:r w:rsidR="0093487C">
        <w:rPr>
          <w:sz w:val="24"/>
          <w:szCs w:val="24"/>
        </w:rPr>
        <w:t xml:space="preserve">concrete infill covers, </w:t>
      </w:r>
      <w:r w:rsidR="003217F4">
        <w:rPr>
          <w:sz w:val="24"/>
          <w:szCs w:val="24"/>
        </w:rPr>
        <w:t>it’s</w:t>
      </w:r>
      <w:r w:rsidR="00620493">
        <w:rPr>
          <w:sz w:val="24"/>
          <w:szCs w:val="24"/>
        </w:rPr>
        <w:t xml:space="preserve"> </w:t>
      </w:r>
      <w:r w:rsidR="006D2029">
        <w:rPr>
          <w:sz w:val="24"/>
          <w:szCs w:val="24"/>
        </w:rPr>
        <w:t xml:space="preserve">engineered from a GRP composite material which is </w:t>
      </w:r>
      <w:r w:rsidR="00620493">
        <w:rPr>
          <w:sz w:val="24"/>
          <w:szCs w:val="24"/>
        </w:rPr>
        <w:t xml:space="preserve">inert </w:t>
      </w:r>
      <w:r w:rsidR="00620493" w:rsidRPr="005D4DD3">
        <w:rPr>
          <w:sz w:val="24"/>
          <w:szCs w:val="24"/>
        </w:rPr>
        <w:t xml:space="preserve">and impervious to corrosion from water and salt, as well as </w:t>
      </w:r>
      <w:r w:rsidR="006A0B6C" w:rsidRPr="005D4DD3">
        <w:rPr>
          <w:sz w:val="24"/>
          <w:szCs w:val="24"/>
        </w:rPr>
        <w:t xml:space="preserve">many </w:t>
      </w:r>
      <w:r w:rsidR="004F0CB3" w:rsidRPr="005D4DD3">
        <w:rPr>
          <w:sz w:val="24"/>
          <w:szCs w:val="24"/>
        </w:rPr>
        <w:t xml:space="preserve">other </w:t>
      </w:r>
      <w:r w:rsidR="0067190C" w:rsidRPr="005D4DD3">
        <w:rPr>
          <w:sz w:val="24"/>
          <w:szCs w:val="24"/>
        </w:rPr>
        <w:t>corrosive</w:t>
      </w:r>
      <w:r w:rsidR="006A0B6C" w:rsidRPr="005D4DD3">
        <w:rPr>
          <w:sz w:val="24"/>
          <w:szCs w:val="24"/>
        </w:rPr>
        <w:t xml:space="preserve"> constituents</w:t>
      </w:r>
      <w:r w:rsidR="0067190C" w:rsidRPr="005D4DD3">
        <w:rPr>
          <w:sz w:val="24"/>
          <w:szCs w:val="24"/>
        </w:rPr>
        <w:t>.</w:t>
      </w:r>
    </w:p>
    <w:p w14:paraId="4E848DFC" w14:textId="77777777" w:rsidR="002F0C7D" w:rsidRDefault="002F0C7D" w:rsidP="003C2CE8">
      <w:pPr>
        <w:tabs>
          <w:tab w:val="left" w:pos="3296"/>
          <w:tab w:val="center" w:pos="4513"/>
        </w:tabs>
        <w:spacing w:line="480" w:lineRule="auto"/>
        <w:jc w:val="both"/>
        <w:rPr>
          <w:b/>
          <w:bCs/>
          <w:sz w:val="24"/>
          <w:szCs w:val="24"/>
        </w:rPr>
      </w:pPr>
    </w:p>
    <w:p w14:paraId="1D9FF8FB" w14:textId="562B19AB" w:rsidR="0067190C" w:rsidRDefault="0067190C" w:rsidP="003C2CE8">
      <w:pPr>
        <w:tabs>
          <w:tab w:val="left" w:pos="3296"/>
          <w:tab w:val="center" w:pos="4513"/>
        </w:tabs>
        <w:spacing w:line="48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Changing The Standard </w:t>
      </w:r>
      <w:proofErr w:type="gramStart"/>
      <w:r>
        <w:rPr>
          <w:b/>
          <w:bCs/>
          <w:sz w:val="24"/>
          <w:szCs w:val="24"/>
        </w:rPr>
        <w:t>For</w:t>
      </w:r>
      <w:proofErr w:type="gramEnd"/>
      <w:r>
        <w:rPr>
          <w:b/>
          <w:bCs/>
          <w:sz w:val="24"/>
          <w:szCs w:val="24"/>
        </w:rPr>
        <w:t xml:space="preserve"> Health &amp; Safety</w:t>
      </w:r>
    </w:p>
    <w:p w14:paraId="216054CF" w14:textId="73D2C816" w:rsidR="004828B1" w:rsidRDefault="00EC7FE0" w:rsidP="00AA31D2">
      <w:pPr>
        <w:tabs>
          <w:tab w:val="left" w:pos="3296"/>
          <w:tab w:val="center" w:pos="4513"/>
        </w:tabs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Fibrelite’s GRP composite trench and manhole covers are fast usurping metal and concrete covers </w:t>
      </w:r>
      <w:r w:rsidR="000D22FD">
        <w:rPr>
          <w:sz w:val="24"/>
          <w:szCs w:val="24"/>
        </w:rPr>
        <w:t>to</w:t>
      </w:r>
      <w:r>
        <w:rPr>
          <w:sz w:val="24"/>
          <w:szCs w:val="24"/>
        </w:rPr>
        <w:t xml:space="preserve"> </w:t>
      </w:r>
      <w:r w:rsidRPr="005D4DD3">
        <w:rPr>
          <w:sz w:val="24"/>
          <w:szCs w:val="24"/>
        </w:rPr>
        <w:t xml:space="preserve">become the standard for </w:t>
      </w:r>
      <w:r w:rsidR="000D22FD" w:rsidRPr="005D4DD3">
        <w:rPr>
          <w:sz w:val="24"/>
          <w:szCs w:val="24"/>
        </w:rPr>
        <w:t>high-performance</w:t>
      </w:r>
      <w:r w:rsidRPr="005D4DD3">
        <w:rPr>
          <w:sz w:val="24"/>
          <w:szCs w:val="24"/>
        </w:rPr>
        <w:t xml:space="preserve"> industries like </w:t>
      </w:r>
      <w:r w:rsidR="003803CE" w:rsidRPr="005D4DD3">
        <w:rPr>
          <w:sz w:val="24"/>
          <w:szCs w:val="24"/>
        </w:rPr>
        <w:t xml:space="preserve">airports, </w:t>
      </w:r>
      <w:r w:rsidR="006A0B6C" w:rsidRPr="005D4DD3">
        <w:rPr>
          <w:sz w:val="24"/>
          <w:szCs w:val="24"/>
        </w:rPr>
        <w:t xml:space="preserve">commercial </w:t>
      </w:r>
      <w:r w:rsidR="003803CE" w:rsidRPr="00FC4C03">
        <w:rPr>
          <w:sz w:val="24"/>
          <w:szCs w:val="24"/>
        </w:rPr>
        <w:t>ports</w:t>
      </w:r>
      <w:r w:rsidR="006A0B6C" w:rsidRPr="00FC4C03">
        <w:rPr>
          <w:sz w:val="24"/>
          <w:szCs w:val="24"/>
        </w:rPr>
        <w:t xml:space="preserve">, </w:t>
      </w:r>
      <w:r w:rsidR="00751E46" w:rsidRPr="00FC4C03">
        <w:rPr>
          <w:sz w:val="24"/>
          <w:szCs w:val="24"/>
        </w:rPr>
        <w:t xml:space="preserve">leisure cruise terminals, </w:t>
      </w:r>
      <w:r w:rsidR="000D22FD" w:rsidRPr="00FC4C03">
        <w:rPr>
          <w:sz w:val="24"/>
          <w:szCs w:val="24"/>
        </w:rPr>
        <w:t>military</w:t>
      </w:r>
      <w:r w:rsidR="00751E46" w:rsidRPr="00FC4C03">
        <w:rPr>
          <w:sz w:val="24"/>
          <w:szCs w:val="24"/>
        </w:rPr>
        <w:t xml:space="preserve"> and defence</w:t>
      </w:r>
      <w:r w:rsidR="005D1043" w:rsidRPr="00FC4C03">
        <w:rPr>
          <w:sz w:val="24"/>
          <w:szCs w:val="24"/>
        </w:rPr>
        <w:t>, power generation (both traditional and renewables), and data centres, with companies like Magnox, The National Grid, all branches of the UK armed forces, and the world’s large</w:t>
      </w:r>
      <w:r w:rsidR="001F33FC" w:rsidRPr="00FC4C03">
        <w:rPr>
          <w:sz w:val="24"/>
          <w:szCs w:val="24"/>
        </w:rPr>
        <w:t xml:space="preserve">st technology brands specifying Fibrelite </w:t>
      </w:r>
      <w:r w:rsidR="000D22FD" w:rsidRPr="00FC4C03">
        <w:rPr>
          <w:sz w:val="24"/>
          <w:szCs w:val="24"/>
        </w:rPr>
        <w:t>covers</w:t>
      </w:r>
      <w:r w:rsidR="001F33FC" w:rsidRPr="00FC4C03">
        <w:rPr>
          <w:sz w:val="24"/>
          <w:szCs w:val="24"/>
        </w:rPr>
        <w:t xml:space="preserve"> for new build and retrofit projects.</w:t>
      </w:r>
    </w:p>
    <w:p w14:paraId="361B7382" w14:textId="77777777" w:rsidR="002F0C7D" w:rsidRDefault="002F0C7D" w:rsidP="003C2CE8">
      <w:pPr>
        <w:spacing w:line="480" w:lineRule="auto"/>
        <w:jc w:val="both"/>
        <w:rPr>
          <w:b/>
          <w:bCs/>
          <w:sz w:val="24"/>
          <w:szCs w:val="24"/>
        </w:rPr>
      </w:pPr>
    </w:p>
    <w:p w14:paraId="59BCA096" w14:textId="7E6D60AA" w:rsidR="004134B9" w:rsidRPr="004134B9" w:rsidRDefault="004134B9" w:rsidP="003C2CE8">
      <w:pPr>
        <w:spacing w:line="48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Recent Installation: Port</w:t>
      </w:r>
      <w:r w:rsidR="00D84AEC">
        <w:rPr>
          <w:b/>
          <w:bCs/>
          <w:sz w:val="24"/>
          <w:szCs w:val="24"/>
        </w:rPr>
        <w:t xml:space="preserve"> Cruise Terminal Upgrade</w:t>
      </w:r>
      <w:r>
        <w:rPr>
          <w:b/>
          <w:bCs/>
          <w:sz w:val="24"/>
          <w:szCs w:val="24"/>
        </w:rPr>
        <w:t>, UK</w:t>
      </w:r>
    </w:p>
    <w:p w14:paraId="4F17D8A1" w14:textId="59740994" w:rsidR="003B505C" w:rsidRPr="004134B9" w:rsidRDefault="005712C0" w:rsidP="003C2CE8">
      <w:pPr>
        <w:spacing w:line="480" w:lineRule="auto"/>
        <w:jc w:val="both"/>
        <w:rPr>
          <w:sz w:val="24"/>
          <w:szCs w:val="24"/>
        </w:rPr>
      </w:pPr>
      <w:r w:rsidRPr="004134B9">
        <w:rPr>
          <w:sz w:val="24"/>
          <w:szCs w:val="24"/>
        </w:rPr>
        <w:t xml:space="preserve">As part of </w:t>
      </w:r>
      <w:r w:rsidR="005878BF">
        <w:rPr>
          <w:sz w:val="24"/>
          <w:szCs w:val="24"/>
        </w:rPr>
        <w:t>this Southern English</w:t>
      </w:r>
      <w:r w:rsidR="004134B9" w:rsidRPr="004134B9">
        <w:rPr>
          <w:sz w:val="24"/>
          <w:szCs w:val="24"/>
        </w:rPr>
        <w:t xml:space="preserve"> Port’s </w:t>
      </w:r>
      <w:r w:rsidRPr="004134B9">
        <w:rPr>
          <w:sz w:val="24"/>
          <w:szCs w:val="24"/>
        </w:rPr>
        <w:t xml:space="preserve">cruise terminal upgrade project, </w:t>
      </w:r>
      <w:r w:rsidR="004134B9" w:rsidRPr="004134B9">
        <w:rPr>
          <w:sz w:val="24"/>
          <w:szCs w:val="24"/>
        </w:rPr>
        <w:t>Fibrelite</w:t>
      </w:r>
      <w:r w:rsidR="003B505C" w:rsidRPr="004134B9">
        <w:rPr>
          <w:sz w:val="24"/>
          <w:szCs w:val="24"/>
        </w:rPr>
        <w:t xml:space="preserve"> w</w:t>
      </w:r>
      <w:r w:rsidR="00373211">
        <w:rPr>
          <w:sz w:val="24"/>
          <w:szCs w:val="24"/>
        </w:rPr>
        <w:t>as</w:t>
      </w:r>
      <w:r w:rsidR="003B505C" w:rsidRPr="004134B9">
        <w:rPr>
          <w:sz w:val="24"/>
          <w:szCs w:val="24"/>
        </w:rPr>
        <w:t xml:space="preserve"> approached by </w:t>
      </w:r>
      <w:r w:rsidR="00875889" w:rsidRPr="004134B9">
        <w:rPr>
          <w:sz w:val="24"/>
          <w:szCs w:val="24"/>
        </w:rPr>
        <w:t>the</w:t>
      </w:r>
      <w:r w:rsidR="003B505C" w:rsidRPr="004134B9">
        <w:rPr>
          <w:sz w:val="24"/>
          <w:szCs w:val="24"/>
        </w:rPr>
        <w:t xml:space="preserve"> </w:t>
      </w:r>
      <w:r w:rsidR="00874FBE">
        <w:rPr>
          <w:sz w:val="24"/>
          <w:szCs w:val="24"/>
        </w:rPr>
        <w:t>e</w:t>
      </w:r>
      <w:r w:rsidR="006A0B6C">
        <w:rPr>
          <w:sz w:val="24"/>
          <w:szCs w:val="24"/>
        </w:rPr>
        <w:t>nd-</w:t>
      </w:r>
      <w:r w:rsidR="00874FBE">
        <w:rPr>
          <w:sz w:val="24"/>
          <w:szCs w:val="24"/>
        </w:rPr>
        <w:t>u</w:t>
      </w:r>
      <w:r w:rsidR="006A0B6C">
        <w:rPr>
          <w:sz w:val="24"/>
          <w:szCs w:val="24"/>
        </w:rPr>
        <w:t>ser</w:t>
      </w:r>
      <w:r w:rsidR="00875889" w:rsidRPr="004134B9">
        <w:rPr>
          <w:sz w:val="24"/>
          <w:szCs w:val="24"/>
        </w:rPr>
        <w:t>,</w:t>
      </w:r>
      <w:r w:rsidR="003B505C" w:rsidRPr="004134B9">
        <w:rPr>
          <w:sz w:val="24"/>
          <w:szCs w:val="24"/>
        </w:rPr>
        <w:t xml:space="preserve"> </w:t>
      </w:r>
      <w:r w:rsidR="00875889" w:rsidRPr="004134B9">
        <w:rPr>
          <w:sz w:val="24"/>
          <w:szCs w:val="24"/>
        </w:rPr>
        <w:t>who was</w:t>
      </w:r>
      <w:r w:rsidR="003B505C" w:rsidRPr="004134B9">
        <w:rPr>
          <w:sz w:val="24"/>
          <w:szCs w:val="24"/>
        </w:rPr>
        <w:t xml:space="preserve"> </w:t>
      </w:r>
      <w:r w:rsidR="00875889" w:rsidRPr="004134B9">
        <w:rPr>
          <w:sz w:val="24"/>
          <w:szCs w:val="24"/>
        </w:rPr>
        <w:t>providing the</w:t>
      </w:r>
      <w:r w:rsidR="003B505C" w:rsidRPr="004134B9">
        <w:rPr>
          <w:sz w:val="24"/>
          <w:szCs w:val="24"/>
        </w:rPr>
        <w:t xml:space="preserve"> Onshore Power Supply (OPS) systems. The </w:t>
      </w:r>
      <w:r w:rsidRPr="004134B9">
        <w:rPr>
          <w:sz w:val="24"/>
          <w:szCs w:val="24"/>
        </w:rPr>
        <w:t>port</w:t>
      </w:r>
      <w:r w:rsidR="003B505C" w:rsidRPr="004134B9">
        <w:rPr>
          <w:sz w:val="24"/>
          <w:szCs w:val="24"/>
        </w:rPr>
        <w:t xml:space="preserve"> had previously considered </w:t>
      </w:r>
      <w:r w:rsidR="00CC5949" w:rsidRPr="004134B9">
        <w:rPr>
          <w:sz w:val="24"/>
          <w:szCs w:val="24"/>
        </w:rPr>
        <w:t xml:space="preserve">installing </w:t>
      </w:r>
      <w:r w:rsidR="00087DDB" w:rsidRPr="004134B9">
        <w:rPr>
          <w:sz w:val="24"/>
          <w:szCs w:val="24"/>
        </w:rPr>
        <w:t>c</w:t>
      </w:r>
      <w:r w:rsidR="003B505C" w:rsidRPr="004134B9">
        <w:rPr>
          <w:sz w:val="24"/>
          <w:szCs w:val="24"/>
        </w:rPr>
        <w:t xml:space="preserve">ast </w:t>
      </w:r>
      <w:r w:rsidR="00087DDB" w:rsidRPr="004134B9">
        <w:rPr>
          <w:sz w:val="24"/>
          <w:szCs w:val="24"/>
        </w:rPr>
        <w:t>i</w:t>
      </w:r>
      <w:r w:rsidR="003B505C" w:rsidRPr="004134B9">
        <w:rPr>
          <w:sz w:val="24"/>
          <w:szCs w:val="24"/>
        </w:rPr>
        <w:t xml:space="preserve">ron </w:t>
      </w:r>
      <w:r w:rsidR="00CC5949" w:rsidRPr="004134B9">
        <w:rPr>
          <w:sz w:val="24"/>
          <w:szCs w:val="24"/>
        </w:rPr>
        <w:t xml:space="preserve">trench </w:t>
      </w:r>
      <w:r w:rsidR="00087DDB" w:rsidRPr="004134B9">
        <w:rPr>
          <w:sz w:val="24"/>
          <w:szCs w:val="24"/>
        </w:rPr>
        <w:t>c</w:t>
      </w:r>
      <w:r w:rsidR="003B505C" w:rsidRPr="004134B9">
        <w:rPr>
          <w:sz w:val="24"/>
          <w:szCs w:val="24"/>
        </w:rPr>
        <w:t>overs</w:t>
      </w:r>
      <w:r w:rsidR="00087DDB" w:rsidRPr="004134B9">
        <w:rPr>
          <w:sz w:val="24"/>
          <w:szCs w:val="24"/>
        </w:rPr>
        <w:t xml:space="preserve"> </w:t>
      </w:r>
      <w:r w:rsidR="003B505C" w:rsidRPr="004134B9">
        <w:rPr>
          <w:sz w:val="24"/>
          <w:szCs w:val="24"/>
        </w:rPr>
        <w:t xml:space="preserve">to cover the </w:t>
      </w:r>
      <w:r w:rsidR="00666B4E" w:rsidRPr="004134B9">
        <w:rPr>
          <w:sz w:val="24"/>
          <w:szCs w:val="24"/>
        </w:rPr>
        <w:t xml:space="preserve">500 </w:t>
      </w:r>
      <w:r w:rsidR="00666B4E" w:rsidRPr="005D4DD3">
        <w:rPr>
          <w:sz w:val="24"/>
          <w:szCs w:val="24"/>
        </w:rPr>
        <w:t xml:space="preserve">metres </w:t>
      </w:r>
      <w:r w:rsidR="00114E2E" w:rsidRPr="00D87309">
        <w:rPr>
          <w:noProof/>
          <w:sz w:val="24"/>
          <w:szCs w:val="24"/>
          <w:highlight w:val="red"/>
        </w:rPr>
        <w:lastRenderedPageBreak/>
        <w:drawing>
          <wp:anchor distT="0" distB="0" distL="114300" distR="114300" simplePos="0" relativeHeight="251658240" behindDoc="0" locked="0" layoutInCell="1" allowOverlap="1" wp14:anchorId="5ED54593" wp14:editId="54414743">
            <wp:simplePos x="0" y="0"/>
            <wp:positionH relativeFrom="column">
              <wp:posOffset>2702560</wp:posOffset>
            </wp:positionH>
            <wp:positionV relativeFrom="paragraph">
              <wp:posOffset>158364</wp:posOffset>
            </wp:positionV>
            <wp:extent cx="3023235" cy="2444115"/>
            <wp:effectExtent l="0" t="0" r="571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B4E" w:rsidRPr="005D4DD3">
        <w:rPr>
          <w:sz w:val="24"/>
          <w:szCs w:val="24"/>
        </w:rPr>
        <w:t xml:space="preserve">of </w:t>
      </w:r>
      <w:r w:rsidR="006A0B6C" w:rsidRPr="005D4DD3">
        <w:rPr>
          <w:sz w:val="24"/>
          <w:szCs w:val="24"/>
        </w:rPr>
        <w:t>trench</w:t>
      </w:r>
      <w:r w:rsidR="003C4581">
        <w:rPr>
          <w:sz w:val="24"/>
          <w:szCs w:val="24"/>
        </w:rPr>
        <w:t xml:space="preserve"> </w:t>
      </w:r>
      <w:r w:rsidR="003B505C" w:rsidRPr="004134B9">
        <w:rPr>
          <w:sz w:val="24"/>
          <w:szCs w:val="24"/>
        </w:rPr>
        <w:t xml:space="preserve">housing the </w:t>
      </w:r>
      <w:r w:rsidR="002F0C7D">
        <w:rPr>
          <w:sz w:val="24"/>
          <w:szCs w:val="24"/>
        </w:rPr>
        <w:t>high-voltage</w:t>
      </w:r>
      <w:r w:rsidR="003B505C" w:rsidRPr="004134B9">
        <w:rPr>
          <w:sz w:val="24"/>
          <w:szCs w:val="24"/>
        </w:rPr>
        <w:t xml:space="preserve"> power cables, but due to the</w:t>
      </w:r>
      <w:r w:rsidR="006B590A" w:rsidRPr="004134B9">
        <w:rPr>
          <w:sz w:val="24"/>
          <w:szCs w:val="24"/>
        </w:rPr>
        <w:t>ir</w:t>
      </w:r>
      <w:r w:rsidR="003B505C" w:rsidRPr="004134B9">
        <w:rPr>
          <w:sz w:val="24"/>
          <w:szCs w:val="24"/>
        </w:rPr>
        <w:t xml:space="preserve"> weight (approx</w:t>
      </w:r>
      <w:r w:rsidR="00881E3F" w:rsidRPr="004134B9">
        <w:rPr>
          <w:sz w:val="24"/>
          <w:szCs w:val="24"/>
        </w:rPr>
        <w:t>imately</w:t>
      </w:r>
      <w:r w:rsidR="003B505C" w:rsidRPr="004134B9">
        <w:rPr>
          <w:sz w:val="24"/>
          <w:szCs w:val="24"/>
        </w:rPr>
        <w:t xml:space="preserve"> </w:t>
      </w:r>
      <w:r w:rsidR="004134B9" w:rsidRPr="004134B9">
        <w:rPr>
          <w:sz w:val="24"/>
          <w:szCs w:val="24"/>
        </w:rPr>
        <w:t>350</w:t>
      </w:r>
      <w:r w:rsidR="00A1025D" w:rsidRPr="004134B9">
        <w:rPr>
          <w:sz w:val="24"/>
          <w:szCs w:val="24"/>
        </w:rPr>
        <w:t xml:space="preserve"> kg</w:t>
      </w:r>
      <w:r w:rsidR="003B505C" w:rsidRPr="004134B9">
        <w:rPr>
          <w:sz w:val="24"/>
          <w:szCs w:val="24"/>
        </w:rPr>
        <w:t>)</w:t>
      </w:r>
      <w:r w:rsidR="00CC5949" w:rsidRPr="004134B9">
        <w:rPr>
          <w:sz w:val="24"/>
          <w:szCs w:val="24"/>
        </w:rPr>
        <w:t xml:space="preserve"> and </w:t>
      </w:r>
      <w:r w:rsidR="00E13AF5" w:rsidRPr="004134B9">
        <w:rPr>
          <w:sz w:val="24"/>
          <w:szCs w:val="24"/>
        </w:rPr>
        <w:t xml:space="preserve">the additional </w:t>
      </w:r>
      <w:r w:rsidR="00A1025D" w:rsidRPr="004134B9">
        <w:rPr>
          <w:sz w:val="24"/>
          <w:szCs w:val="24"/>
        </w:rPr>
        <w:t xml:space="preserve">associated </w:t>
      </w:r>
      <w:r w:rsidR="00E13AF5" w:rsidRPr="004134B9">
        <w:rPr>
          <w:sz w:val="24"/>
          <w:szCs w:val="24"/>
        </w:rPr>
        <w:t>overheads,</w:t>
      </w:r>
      <w:r w:rsidR="00CC5949" w:rsidRPr="004134B9">
        <w:rPr>
          <w:sz w:val="24"/>
          <w:szCs w:val="24"/>
        </w:rPr>
        <w:t xml:space="preserve"> </w:t>
      </w:r>
      <w:r w:rsidR="00E13AF5" w:rsidRPr="004134B9">
        <w:rPr>
          <w:sz w:val="24"/>
          <w:szCs w:val="24"/>
        </w:rPr>
        <w:t>they</w:t>
      </w:r>
      <w:r w:rsidR="003B505C" w:rsidRPr="004134B9">
        <w:rPr>
          <w:sz w:val="24"/>
          <w:szCs w:val="24"/>
        </w:rPr>
        <w:t xml:space="preserve"> </w:t>
      </w:r>
      <w:r w:rsidR="00666B4E" w:rsidRPr="004134B9">
        <w:rPr>
          <w:sz w:val="24"/>
          <w:szCs w:val="24"/>
        </w:rPr>
        <w:t>approached</w:t>
      </w:r>
      <w:r w:rsidR="00D93931" w:rsidRPr="004134B9">
        <w:rPr>
          <w:sz w:val="24"/>
          <w:szCs w:val="24"/>
        </w:rPr>
        <w:t xml:space="preserve"> Fibrelite</w:t>
      </w:r>
      <w:r w:rsidR="00666B4E" w:rsidRPr="004134B9">
        <w:rPr>
          <w:sz w:val="24"/>
          <w:szCs w:val="24"/>
        </w:rPr>
        <w:t xml:space="preserve"> for a lighter alternative</w:t>
      </w:r>
      <w:r w:rsidR="003B505C" w:rsidRPr="004134B9">
        <w:rPr>
          <w:sz w:val="24"/>
          <w:szCs w:val="24"/>
        </w:rPr>
        <w:t xml:space="preserve">. </w:t>
      </w:r>
    </w:p>
    <w:p w14:paraId="39462043" w14:textId="302EFC7C" w:rsidR="003B505C" w:rsidRDefault="00114E2E" w:rsidP="003C2CE8">
      <w:pPr>
        <w:tabs>
          <w:tab w:val="left" w:pos="3296"/>
          <w:tab w:val="center" w:pos="4513"/>
        </w:tabs>
        <w:spacing w:line="480" w:lineRule="auto"/>
        <w:jc w:val="both"/>
        <w:rPr>
          <w:sz w:val="24"/>
          <w:szCs w:val="24"/>
        </w:rPr>
      </w:pPr>
      <w:r w:rsidRPr="00F42DC3">
        <w:rPr>
          <w:b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58241" behindDoc="0" locked="0" layoutInCell="1" allowOverlap="1" wp14:anchorId="687C9C71" wp14:editId="6757C38F">
            <wp:simplePos x="0" y="0"/>
            <wp:positionH relativeFrom="column">
              <wp:posOffset>2706370</wp:posOffset>
            </wp:positionH>
            <wp:positionV relativeFrom="paragraph">
              <wp:posOffset>728980</wp:posOffset>
            </wp:positionV>
            <wp:extent cx="3002915" cy="1688465"/>
            <wp:effectExtent l="0" t="0" r="6985" b="698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5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23EF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2E88BB36" wp14:editId="48C6D125">
                <wp:simplePos x="0" y="0"/>
                <wp:positionH relativeFrom="column">
                  <wp:posOffset>2705735</wp:posOffset>
                </wp:positionH>
                <wp:positionV relativeFrom="paragraph">
                  <wp:posOffset>2491354</wp:posOffset>
                </wp:positionV>
                <wp:extent cx="2953385" cy="485140"/>
                <wp:effectExtent l="0" t="0" r="0" b="0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3385" cy="48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02E6A" w14:textId="6F52FB12" w:rsidR="0081626B" w:rsidRPr="001A418E" w:rsidRDefault="00512274" w:rsidP="0081626B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123D5">
                              <w:rPr>
                                <w:i/>
                                <w:iCs/>
                              </w:rPr>
                              <w:t xml:space="preserve">Fibrelite covers are typically 65% lighter than traditional cast iron and reinforced </w:t>
                            </w:r>
                            <w:proofErr w:type="gramStart"/>
                            <w:r w:rsidRPr="007123D5">
                              <w:rPr>
                                <w:i/>
                                <w:iCs/>
                              </w:rPr>
                              <w:t>concrete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8BB36" id="Text Box 15" o:spid="_x0000_s1027" type="#_x0000_t202" style="position:absolute;left:0;text-align:left;margin-left:213.05pt;margin-top:196.15pt;width:232.55pt;height:38.2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" stroked="f">
                <v:textbox>
                  <w:txbxContent>
                    <w:p w14:paraId="08002E6A" w14:textId="6F52FB12" w:rsidR="0081626B" w:rsidRPr="001A418E" w:rsidRDefault="00512274" w:rsidP="0081626B">
                      <w:pPr>
                        <w:jc w:val="center"/>
                        <w:rPr>
                          <w:i/>
                          <w:iCs/>
                        </w:rPr>
                      </w:pPr>
                      <w:r w:rsidRPr="007123D5">
                        <w:rPr>
                          <w:i/>
                          <w:iCs/>
                        </w:rPr>
                        <w:t xml:space="preserve">Fibrelite covers are typically 65% lighter than traditional cast iron and reinforced </w:t>
                      </w:r>
                      <w:proofErr w:type="gramStart"/>
                      <w:r w:rsidRPr="007123D5">
                        <w:rPr>
                          <w:i/>
                          <w:iCs/>
                        </w:rPr>
                        <w:t>concrete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4134B9" w:rsidRPr="004134B9">
        <w:rPr>
          <w:sz w:val="24"/>
          <w:szCs w:val="24"/>
        </w:rPr>
        <w:t>Fibrelite</w:t>
      </w:r>
      <w:r w:rsidR="00021732" w:rsidRPr="004134B9">
        <w:rPr>
          <w:sz w:val="24"/>
          <w:szCs w:val="24"/>
        </w:rPr>
        <w:t xml:space="preserve"> developed </w:t>
      </w:r>
      <w:r w:rsidR="00A32275" w:rsidRPr="004134B9">
        <w:rPr>
          <w:sz w:val="24"/>
          <w:szCs w:val="24"/>
        </w:rPr>
        <w:t xml:space="preserve">a </w:t>
      </w:r>
      <w:r w:rsidR="00C64DD4" w:rsidRPr="004134B9">
        <w:rPr>
          <w:sz w:val="24"/>
          <w:szCs w:val="24"/>
        </w:rPr>
        <w:t xml:space="preserve">bespoke </w:t>
      </w:r>
      <w:r w:rsidR="00A32275" w:rsidRPr="004134B9">
        <w:rPr>
          <w:sz w:val="24"/>
          <w:szCs w:val="24"/>
        </w:rPr>
        <w:t xml:space="preserve">covering solution made up of dozens of custom-sized </w:t>
      </w:r>
      <w:r w:rsidR="00DF1F8E" w:rsidRPr="004134B9">
        <w:rPr>
          <w:sz w:val="24"/>
          <w:szCs w:val="24"/>
        </w:rPr>
        <w:t xml:space="preserve">F900 (90-tonne) load-rated </w:t>
      </w:r>
      <w:r w:rsidR="00666B4E" w:rsidRPr="004134B9">
        <w:rPr>
          <w:sz w:val="24"/>
          <w:szCs w:val="24"/>
        </w:rPr>
        <w:t xml:space="preserve">GRP </w:t>
      </w:r>
      <w:r w:rsidR="00666B4E" w:rsidRPr="005D4DD3">
        <w:rPr>
          <w:sz w:val="24"/>
          <w:szCs w:val="24"/>
        </w:rPr>
        <w:t xml:space="preserve">composite trench </w:t>
      </w:r>
      <w:r w:rsidR="00DF1F8E" w:rsidRPr="005D4DD3">
        <w:rPr>
          <w:sz w:val="24"/>
          <w:szCs w:val="24"/>
        </w:rPr>
        <w:t xml:space="preserve">covers in varying dimensions </w:t>
      </w:r>
      <w:r w:rsidR="00A32275" w:rsidRPr="005D4DD3">
        <w:rPr>
          <w:sz w:val="24"/>
          <w:szCs w:val="24"/>
        </w:rPr>
        <w:t xml:space="preserve">to suit the </w:t>
      </w:r>
      <w:r w:rsidR="006A0B6C" w:rsidRPr="005D4DD3">
        <w:rPr>
          <w:sz w:val="24"/>
          <w:szCs w:val="24"/>
        </w:rPr>
        <w:t>specified trench</w:t>
      </w:r>
      <w:r w:rsidR="00A32275" w:rsidRPr="005D4DD3">
        <w:rPr>
          <w:sz w:val="24"/>
          <w:szCs w:val="24"/>
        </w:rPr>
        <w:t xml:space="preserve"> rebate dimensions</w:t>
      </w:r>
      <w:r w:rsidR="00656E54" w:rsidRPr="005D4DD3">
        <w:rPr>
          <w:sz w:val="24"/>
          <w:szCs w:val="24"/>
        </w:rPr>
        <w:t>.</w:t>
      </w:r>
      <w:r w:rsidR="00C64DD4" w:rsidRPr="005D4DD3">
        <w:rPr>
          <w:sz w:val="24"/>
          <w:szCs w:val="24"/>
        </w:rPr>
        <w:t xml:space="preserve"> </w:t>
      </w:r>
      <w:r w:rsidR="001B3726" w:rsidRPr="007123D5">
        <w:rPr>
          <w:sz w:val="24"/>
          <w:szCs w:val="24"/>
        </w:rPr>
        <w:t>The</w:t>
      </w:r>
      <w:r w:rsidR="00656E54" w:rsidRPr="007123D5">
        <w:rPr>
          <w:sz w:val="24"/>
          <w:szCs w:val="24"/>
        </w:rPr>
        <w:t xml:space="preserve"> Fibrelite covers </w:t>
      </w:r>
      <w:r w:rsidR="00857616" w:rsidRPr="007123D5">
        <w:rPr>
          <w:sz w:val="24"/>
          <w:szCs w:val="24"/>
        </w:rPr>
        <w:t>are</w:t>
      </w:r>
      <w:r w:rsidR="00C64DD4" w:rsidRPr="007123D5">
        <w:rPr>
          <w:sz w:val="24"/>
          <w:szCs w:val="24"/>
        </w:rPr>
        <w:t xml:space="preserve"> </w:t>
      </w:r>
      <w:r w:rsidR="009E7C00" w:rsidRPr="007123D5">
        <w:rPr>
          <w:sz w:val="24"/>
          <w:szCs w:val="24"/>
        </w:rPr>
        <w:t>light enough for safe removal</w:t>
      </w:r>
      <w:r w:rsidR="006A0B6C" w:rsidRPr="007123D5">
        <w:rPr>
          <w:sz w:val="24"/>
          <w:szCs w:val="24"/>
        </w:rPr>
        <w:t xml:space="preserve"> with the site dolly</w:t>
      </w:r>
      <w:r w:rsidR="00857616" w:rsidRPr="007123D5">
        <w:rPr>
          <w:sz w:val="24"/>
          <w:szCs w:val="24"/>
        </w:rPr>
        <w:t>, complying with the load rating requirement of the site</w:t>
      </w:r>
      <w:r w:rsidRPr="007123D5">
        <w:rPr>
          <w:sz w:val="24"/>
          <w:szCs w:val="24"/>
        </w:rPr>
        <w:t>. Fibrelite</w:t>
      </w:r>
      <w:r w:rsidR="00250092" w:rsidRPr="007123D5">
        <w:rPr>
          <w:sz w:val="24"/>
          <w:szCs w:val="24"/>
        </w:rPr>
        <w:t>’s GRP composite</w:t>
      </w:r>
      <w:r w:rsidRPr="007123D5">
        <w:rPr>
          <w:sz w:val="24"/>
          <w:szCs w:val="24"/>
        </w:rPr>
        <w:t xml:space="preserve"> covers </w:t>
      </w:r>
      <w:r w:rsidR="00FE56D1" w:rsidRPr="007123D5">
        <w:rPr>
          <w:sz w:val="24"/>
          <w:szCs w:val="24"/>
        </w:rPr>
        <w:t xml:space="preserve">are typically 65% </w:t>
      </w:r>
      <w:r w:rsidRPr="007123D5">
        <w:rPr>
          <w:sz w:val="24"/>
          <w:szCs w:val="24"/>
        </w:rPr>
        <w:t>lighter than traditional cast iron and reinforced concrete covers.</w:t>
      </w:r>
    </w:p>
    <w:bookmarkEnd w:id="0"/>
    <w:p w14:paraId="5E5E7B08" w14:textId="77777777" w:rsidR="002F0C7D" w:rsidRDefault="002F0C7D" w:rsidP="003C2CE8">
      <w:pPr>
        <w:spacing w:line="480" w:lineRule="auto"/>
        <w:jc w:val="both"/>
        <w:rPr>
          <w:b/>
          <w:bCs/>
          <w:iCs/>
          <w:sz w:val="24"/>
          <w:szCs w:val="24"/>
        </w:rPr>
      </w:pPr>
    </w:p>
    <w:p w14:paraId="693CD631" w14:textId="26FE4256" w:rsidR="00C60AB2" w:rsidRDefault="00DC3F59" w:rsidP="003C2CE8">
      <w:pPr>
        <w:spacing w:line="480" w:lineRule="auto"/>
        <w:jc w:val="both"/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 xml:space="preserve">Recent Installation: </w:t>
      </w:r>
      <w:r w:rsidR="00C60AB2">
        <w:rPr>
          <w:b/>
          <w:bCs/>
          <w:iCs/>
          <w:sz w:val="24"/>
          <w:szCs w:val="24"/>
        </w:rPr>
        <w:t xml:space="preserve">Major Southern UK </w:t>
      </w:r>
      <w:r w:rsidR="00A17DC5">
        <w:rPr>
          <w:b/>
          <w:bCs/>
          <w:iCs/>
          <w:sz w:val="24"/>
          <w:szCs w:val="24"/>
        </w:rPr>
        <w:t>Airport</w:t>
      </w:r>
      <w:r w:rsidR="00D84AEC">
        <w:rPr>
          <w:b/>
          <w:bCs/>
          <w:iCs/>
          <w:sz w:val="24"/>
          <w:szCs w:val="24"/>
        </w:rPr>
        <w:t xml:space="preserve"> Off-Apron Lighting Pit Upgrade</w:t>
      </w:r>
    </w:p>
    <w:p w14:paraId="2865369F" w14:textId="7F6C009E" w:rsidR="00CD6FDE" w:rsidRPr="00C60AB2" w:rsidRDefault="004D0633" w:rsidP="003C2CE8">
      <w:pPr>
        <w:spacing w:line="480" w:lineRule="auto"/>
        <w:jc w:val="both"/>
        <w:rPr>
          <w:b/>
          <w:bCs/>
          <w:iCs/>
          <w:sz w:val="24"/>
          <w:szCs w:val="24"/>
        </w:rPr>
      </w:pPr>
      <w:r>
        <w:rPr>
          <w:iCs/>
          <w:sz w:val="24"/>
          <w:szCs w:val="24"/>
        </w:rPr>
        <w:t xml:space="preserve">At one of the UK’s busiest airports, </w:t>
      </w:r>
      <w:r w:rsidR="00CD6FDE">
        <w:rPr>
          <w:iCs/>
          <w:sz w:val="24"/>
          <w:szCs w:val="24"/>
        </w:rPr>
        <w:t xml:space="preserve">Fibrelite </w:t>
      </w:r>
      <w:r w:rsidR="00B803D9">
        <w:rPr>
          <w:iCs/>
          <w:sz w:val="24"/>
          <w:szCs w:val="24"/>
        </w:rPr>
        <w:t xml:space="preserve">designed and manufactured </w:t>
      </w:r>
      <w:r w:rsidR="00525B12">
        <w:rPr>
          <w:iCs/>
          <w:sz w:val="24"/>
          <w:szCs w:val="24"/>
        </w:rPr>
        <w:t xml:space="preserve">a </w:t>
      </w:r>
      <w:r w:rsidR="00B803D9">
        <w:rPr>
          <w:iCs/>
          <w:sz w:val="24"/>
          <w:szCs w:val="24"/>
        </w:rPr>
        <w:t xml:space="preserve">retrofit replacement </w:t>
      </w:r>
      <w:r w:rsidR="00525B12">
        <w:rPr>
          <w:iCs/>
          <w:sz w:val="24"/>
          <w:szCs w:val="24"/>
        </w:rPr>
        <w:t xml:space="preserve">for </w:t>
      </w:r>
      <w:r w:rsidR="00E501C6">
        <w:rPr>
          <w:iCs/>
          <w:sz w:val="24"/>
          <w:szCs w:val="24"/>
        </w:rPr>
        <w:t>manhole</w:t>
      </w:r>
      <w:r w:rsidR="00B803D9">
        <w:rPr>
          <w:iCs/>
          <w:sz w:val="24"/>
          <w:szCs w:val="24"/>
        </w:rPr>
        <w:t xml:space="preserve"> covers over </w:t>
      </w:r>
      <w:r w:rsidR="00763350">
        <w:rPr>
          <w:iCs/>
          <w:sz w:val="24"/>
          <w:szCs w:val="24"/>
        </w:rPr>
        <w:t>off-apron</w:t>
      </w:r>
      <w:r w:rsidR="00B803D9" w:rsidRPr="00B803D9">
        <w:rPr>
          <w:iCs/>
          <w:sz w:val="24"/>
          <w:szCs w:val="24"/>
        </w:rPr>
        <w:t xml:space="preserve"> </w:t>
      </w:r>
      <w:r w:rsidR="00B803D9" w:rsidRPr="00CD6FDE">
        <w:rPr>
          <w:iCs/>
          <w:sz w:val="24"/>
          <w:szCs w:val="24"/>
        </w:rPr>
        <w:t>runway lighting pits</w:t>
      </w:r>
      <w:r w:rsidR="00B803D9">
        <w:rPr>
          <w:iCs/>
          <w:sz w:val="24"/>
          <w:szCs w:val="24"/>
        </w:rPr>
        <w:t xml:space="preserve"> where</w:t>
      </w:r>
      <w:r w:rsidR="00B803D9" w:rsidRPr="00B803D9">
        <w:rPr>
          <w:iCs/>
          <w:sz w:val="24"/>
          <w:szCs w:val="24"/>
        </w:rPr>
        <w:t xml:space="preserve"> </w:t>
      </w:r>
      <w:r w:rsidR="00B803D9" w:rsidRPr="00CD6FDE">
        <w:rPr>
          <w:iCs/>
          <w:sz w:val="24"/>
          <w:szCs w:val="24"/>
        </w:rPr>
        <w:t xml:space="preserve">onsite staff have a window of approximately two minutes to effect maintenance and/or repair works between </w:t>
      </w:r>
      <w:r w:rsidR="00B803D9" w:rsidRPr="00CD6FDE">
        <w:rPr>
          <w:iCs/>
          <w:sz w:val="24"/>
          <w:szCs w:val="24"/>
        </w:rPr>
        <w:lastRenderedPageBreak/>
        <w:t>take</w:t>
      </w:r>
      <w:r w:rsidR="002D2845">
        <w:rPr>
          <w:iCs/>
          <w:sz w:val="24"/>
          <w:szCs w:val="24"/>
        </w:rPr>
        <w:t>-</w:t>
      </w:r>
      <w:r w:rsidR="00B803D9" w:rsidRPr="00CD6FDE">
        <w:rPr>
          <w:iCs/>
          <w:sz w:val="24"/>
          <w:szCs w:val="24"/>
        </w:rPr>
        <w:t>offs and landings, including removing and replacing the F900 load rated access cover</w:t>
      </w:r>
      <w:r w:rsidR="00B803D9">
        <w:rPr>
          <w:iCs/>
          <w:sz w:val="24"/>
          <w:szCs w:val="24"/>
        </w:rPr>
        <w:t>.</w:t>
      </w:r>
      <w:r>
        <w:rPr>
          <w:iCs/>
          <w:sz w:val="24"/>
          <w:szCs w:val="24"/>
        </w:rPr>
        <w:t xml:space="preserve"> The </w:t>
      </w:r>
      <w:r w:rsidR="00E501C6">
        <w:rPr>
          <w:iCs/>
          <w:sz w:val="24"/>
          <w:szCs w:val="24"/>
        </w:rPr>
        <w:t xml:space="preserve">new </w:t>
      </w:r>
      <w:r>
        <w:rPr>
          <w:iCs/>
          <w:sz w:val="24"/>
          <w:szCs w:val="24"/>
        </w:rPr>
        <w:t xml:space="preserve">lightweight </w:t>
      </w:r>
      <w:r w:rsidR="00E501C6">
        <w:rPr>
          <w:iCs/>
          <w:sz w:val="24"/>
          <w:szCs w:val="24"/>
        </w:rPr>
        <w:t xml:space="preserve">GRP composite </w:t>
      </w:r>
      <w:r>
        <w:rPr>
          <w:iCs/>
          <w:sz w:val="24"/>
          <w:szCs w:val="24"/>
        </w:rPr>
        <w:t xml:space="preserve">Fibrelite covers </w:t>
      </w:r>
      <w:r w:rsidR="00E86DC3">
        <w:rPr>
          <w:iCs/>
          <w:sz w:val="24"/>
          <w:szCs w:val="24"/>
        </w:rPr>
        <w:t>now allow safe</w:t>
      </w:r>
      <w:r w:rsidR="00373211">
        <w:rPr>
          <w:iCs/>
          <w:sz w:val="24"/>
          <w:szCs w:val="24"/>
        </w:rPr>
        <w:t>,</w:t>
      </w:r>
      <w:r w:rsidR="00E86DC3">
        <w:rPr>
          <w:iCs/>
          <w:sz w:val="24"/>
          <w:szCs w:val="24"/>
        </w:rPr>
        <w:t xml:space="preserve"> fast access to the lighting pits, maximising time for maintenance and minimising the risk of injury.</w:t>
      </w:r>
    </w:p>
    <w:p w14:paraId="22BBC38D" w14:textId="77777777" w:rsidR="002F0C7D" w:rsidRDefault="002F0C7D" w:rsidP="003C2CE8">
      <w:pPr>
        <w:spacing w:line="480" w:lineRule="auto"/>
        <w:jc w:val="both"/>
        <w:rPr>
          <w:b/>
          <w:bCs/>
          <w:iCs/>
          <w:sz w:val="24"/>
          <w:szCs w:val="24"/>
        </w:rPr>
      </w:pPr>
    </w:p>
    <w:p w14:paraId="3DB721BB" w14:textId="69A2B9B8" w:rsidR="00FC506B" w:rsidRPr="008E23EF" w:rsidRDefault="00060F35" w:rsidP="003C2CE8">
      <w:pPr>
        <w:spacing w:line="480" w:lineRule="auto"/>
        <w:jc w:val="both"/>
        <w:rPr>
          <w:b/>
          <w:bCs/>
          <w:iCs/>
          <w:sz w:val="24"/>
          <w:szCs w:val="24"/>
        </w:rPr>
      </w:pPr>
      <w:r w:rsidRPr="008E23EF">
        <w:rPr>
          <w:b/>
          <w:bCs/>
          <w:iCs/>
          <w:sz w:val="24"/>
          <w:szCs w:val="24"/>
        </w:rPr>
        <w:t xml:space="preserve">A Bright Future </w:t>
      </w:r>
      <w:proofErr w:type="gramStart"/>
      <w:r w:rsidRPr="008E23EF">
        <w:rPr>
          <w:b/>
          <w:bCs/>
          <w:iCs/>
          <w:sz w:val="24"/>
          <w:szCs w:val="24"/>
        </w:rPr>
        <w:t>For</w:t>
      </w:r>
      <w:proofErr w:type="gramEnd"/>
      <w:r w:rsidRPr="008E23EF">
        <w:rPr>
          <w:b/>
          <w:bCs/>
          <w:iCs/>
          <w:sz w:val="24"/>
          <w:szCs w:val="24"/>
        </w:rPr>
        <w:t xml:space="preserve"> Fibrelite</w:t>
      </w:r>
    </w:p>
    <w:p w14:paraId="5C17A14E" w14:textId="7DD94600" w:rsidR="00CD5DF6" w:rsidRPr="008E23EF" w:rsidRDefault="00A644CD" w:rsidP="003C2CE8">
      <w:pPr>
        <w:spacing w:line="480" w:lineRule="auto"/>
        <w:jc w:val="both"/>
        <w:rPr>
          <w:i/>
          <w:iCs/>
          <w:sz w:val="24"/>
          <w:szCs w:val="24"/>
        </w:rPr>
      </w:pPr>
      <w:r w:rsidRPr="008E23EF">
        <w:rPr>
          <w:i/>
          <w:iCs/>
          <w:sz w:val="24"/>
          <w:szCs w:val="24"/>
        </w:rPr>
        <w:t xml:space="preserve">I’ve been a part of the Fibrelite journey since </w:t>
      </w:r>
      <w:r w:rsidR="001D697D" w:rsidRPr="008E23EF">
        <w:rPr>
          <w:i/>
          <w:iCs/>
          <w:sz w:val="24"/>
          <w:szCs w:val="24"/>
        </w:rPr>
        <w:t>2011</w:t>
      </w:r>
      <w:r w:rsidR="001D697D" w:rsidRPr="008E23EF">
        <w:rPr>
          <w:sz w:val="24"/>
          <w:szCs w:val="24"/>
        </w:rPr>
        <w:t>,</w:t>
      </w:r>
      <w:r w:rsidRPr="008E23EF">
        <w:rPr>
          <w:sz w:val="24"/>
          <w:szCs w:val="24"/>
        </w:rPr>
        <w:t xml:space="preserve"> </w:t>
      </w:r>
      <w:r w:rsidRPr="008E23EF">
        <w:rPr>
          <w:i/>
          <w:iCs/>
          <w:sz w:val="24"/>
          <w:szCs w:val="24"/>
        </w:rPr>
        <w:t xml:space="preserve">and </w:t>
      </w:r>
      <w:r w:rsidR="00701F9B" w:rsidRPr="008E23EF">
        <w:rPr>
          <w:i/>
          <w:iCs/>
          <w:sz w:val="24"/>
          <w:szCs w:val="24"/>
        </w:rPr>
        <w:t xml:space="preserve">it’s been exciting to </w:t>
      </w:r>
      <w:r w:rsidR="00A4108E" w:rsidRPr="008E23EF">
        <w:rPr>
          <w:i/>
          <w:iCs/>
          <w:sz w:val="24"/>
          <w:szCs w:val="24"/>
        </w:rPr>
        <w:t>play a</w:t>
      </w:r>
      <w:r w:rsidR="00701F9B" w:rsidRPr="008E23EF">
        <w:rPr>
          <w:i/>
          <w:iCs/>
          <w:sz w:val="24"/>
          <w:szCs w:val="24"/>
        </w:rPr>
        <w:t xml:space="preserve"> part </w:t>
      </w:r>
      <w:r w:rsidR="00A4108E" w:rsidRPr="008E23EF">
        <w:rPr>
          <w:i/>
          <w:iCs/>
          <w:sz w:val="24"/>
          <w:szCs w:val="24"/>
        </w:rPr>
        <w:t>in</w:t>
      </w:r>
      <w:r w:rsidR="00701F9B" w:rsidRPr="008E23EF">
        <w:rPr>
          <w:i/>
          <w:iCs/>
          <w:sz w:val="24"/>
          <w:szCs w:val="24"/>
        </w:rPr>
        <w:t xml:space="preserve"> driving the </w:t>
      </w:r>
      <w:r w:rsidR="00E66D18" w:rsidRPr="008E23EF">
        <w:rPr>
          <w:i/>
          <w:iCs/>
          <w:sz w:val="24"/>
          <w:szCs w:val="24"/>
        </w:rPr>
        <w:t>upgrade</w:t>
      </w:r>
      <w:r w:rsidR="00701F9B" w:rsidRPr="008E23EF">
        <w:rPr>
          <w:i/>
          <w:iCs/>
          <w:sz w:val="24"/>
          <w:szCs w:val="24"/>
        </w:rPr>
        <w:t xml:space="preserve"> from traditional concrete and metal </w:t>
      </w:r>
      <w:r w:rsidR="00E66D18" w:rsidRPr="008E23EF">
        <w:rPr>
          <w:i/>
          <w:iCs/>
          <w:sz w:val="24"/>
          <w:szCs w:val="24"/>
        </w:rPr>
        <w:t>trench</w:t>
      </w:r>
      <w:r w:rsidR="00701F9B" w:rsidRPr="008E23EF">
        <w:rPr>
          <w:i/>
          <w:iCs/>
          <w:sz w:val="24"/>
          <w:szCs w:val="24"/>
        </w:rPr>
        <w:t xml:space="preserve"> </w:t>
      </w:r>
      <w:r w:rsidR="00FD0BCC">
        <w:rPr>
          <w:i/>
          <w:iCs/>
          <w:sz w:val="24"/>
          <w:szCs w:val="24"/>
        </w:rPr>
        <w:t xml:space="preserve">and manhole </w:t>
      </w:r>
      <w:r w:rsidR="00701F9B" w:rsidRPr="008E23EF">
        <w:rPr>
          <w:i/>
          <w:iCs/>
          <w:sz w:val="24"/>
          <w:szCs w:val="24"/>
        </w:rPr>
        <w:t xml:space="preserve">covers </w:t>
      </w:r>
      <w:r w:rsidR="00E66D18" w:rsidRPr="008E23EF">
        <w:rPr>
          <w:i/>
          <w:iCs/>
          <w:sz w:val="24"/>
          <w:szCs w:val="24"/>
        </w:rPr>
        <w:t>to GRP composites</w:t>
      </w:r>
      <w:r w:rsidR="008106AF" w:rsidRPr="008E23EF">
        <w:rPr>
          <w:i/>
          <w:iCs/>
          <w:sz w:val="24"/>
          <w:szCs w:val="24"/>
        </w:rPr>
        <w:t xml:space="preserve"> in </w:t>
      </w:r>
      <w:r w:rsidR="00DD12DB" w:rsidRPr="008E23EF">
        <w:rPr>
          <w:i/>
          <w:iCs/>
          <w:sz w:val="24"/>
          <w:szCs w:val="24"/>
        </w:rPr>
        <w:t>myriad</w:t>
      </w:r>
      <w:r w:rsidR="008106AF" w:rsidRPr="008E23EF">
        <w:rPr>
          <w:i/>
          <w:iCs/>
          <w:sz w:val="24"/>
          <w:szCs w:val="24"/>
        </w:rPr>
        <w:t xml:space="preserve"> </w:t>
      </w:r>
      <w:r w:rsidR="009E6B54" w:rsidRPr="008E23EF">
        <w:rPr>
          <w:i/>
          <w:iCs/>
          <w:sz w:val="24"/>
          <w:szCs w:val="24"/>
        </w:rPr>
        <w:t>industries</w:t>
      </w:r>
      <w:r w:rsidR="008106AF" w:rsidRPr="008E23EF">
        <w:rPr>
          <w:i/>
          <w:iCs/>
          <w:sz w:val="24"/>
          <w:szCs w:val="24"/>
        </w:rPr>
        <w:t>, especially</w:t>
      </w:r>
      <w:r w:rsidR="009E6B54" w:rsidRPr="008E23EF">
        <w:rPr>
          <w:i/>
          <w:iCs/>
          <w:sz w:val="24"/>
          <w:szCs w:val="24"/>
        </w:rPr>
        <w:t xml:space="preserve"> those</w:t>
      </w:r>
      <w:r w:rsidR="008106AF" w:rsidRPr="008E23EF">
        <w:rPr>
          <w:i/>
          <w:iCs/>
          <w:sz w:val="24"/>
          <w:szCs w:val="24"/>
        </w:rPr>
        <w:t xml:space="preserve"> where </w:t>
      </w:r>
      <w:r w:rsidR="00DC3F59" w:rsidRPr="008E23EF">
        <w:rPr>
          <w:i/>
          <w:iCs/>
          <w:sz w:val="24"/>
          <w:szCs w:val="24"/>
        </w:rPr>
        <w:t>manual handling</w:t>
      </w:r>
      <w:r w:rsidR="00E56F54" w:rsidRPr="008E23EF">
        <w:rPr>
          <w:i/>
          <w:iCs/>
          <w:sz w:val="24"/>
          <w:szCs w:val="24"/>
        </w:rPr>
        <w:t xml:space="preserve"> is</w:t>
      </w:r>
      <w:r w:rsidR="008106AF" w:rsidRPr="008E23EF">
        <w:rPr>
          <w:i/>
          <w:iCs/>
          <w:sz w:val="24"/>
          <w:szCs w:val="24"/>
        </w:rPr>
        <w:t xml:space="preserve"> </w:t>
      </w:r>
      <w:r w:rsidR="00BE1E0C" w:rsidRPr="008E23EF">
        <w:rPr>
          <w:i/>
          <w:iCs/>
          <w:sz w:val="24"/>
          <w:szCs w:val="24"/>
        </w:rPr>
        <w:t>critical</w:t>
      </w:r>
      <w:r w:rsidR="00255FE9">
        <w:rPr>
          <w:i/>
          <w:iCs/>
          <w:sz w:val="24"/>
          <w:szCs w:val="24"/>
        </w:rPr>
        <w:t>,</w:t>
      </w:r>
      <w:r w:rsidR="00FD2E0F" w:rsidRPr="008E23EF">
        <w:rPr>
          <w:i/>
          <w:iCs/>
          <w:sz w:val="24"/>
          <w:szCs w:val="24"/>
        </w:rPr>
        <w:t xml:space="preserve"> and seeing how we’ve helped increase health and safety </w:t>
      </w:r>
      <w:r w:rsidR="00DC3F59" w:rsidRPr="008E23EF">
        <w:rPr>
          <w:i/>
          <w:iCs/>
          <w:sz w:val="24"/>
          <w:szCs w:val="24"/>
        </w:rPr>
        <w:t xml:space="preserve">and performance </w:t>
      </w:r>
      <w:r w:rsidR="00FD2E0F" w:rsidRPr="008E23EF">
        <w:rPr>
          <w:i/>
          <w:iCs/>
          <w:sz w:val="24"/>
          <w:szCs w:val="24"/>
        </w:rPr>
        <w:t xml:space="preserve">in </w:t>
      </w:r>
      <w:r w:rsidR="00EA00F8" w:rsidRPr="008E23EF">
        <w:rPr>
          <w:i/>
          <w:iCs/>
          <w:sz w:val="24"/>
          <w:szCs w:val="24"/>
        </w:rPr>
        <w:t>those</w:t>
      </w:r>
      <w:r w:rsidR="00FD2E0F" w:rsidRPr="008E23EF">
        <w:rPr>
          <w:i/>
          <w:iCs/>
          <w:sz w:val="24"/>
          <w:szCs w:val="24"/>
        </w:rPr>
        <w:t xml:space="preserve"> industries</w:t>
      </w:r>
      <w:r w:rsidR="00986D16" w:rsidRPr="008E23EF">
        <w:rPr>
          <w:i/>
          <w:iCs/>
          <w:sz w:val="24"/>
          <w:szCs w:val="24"/>
        </w:rPr>
        <w:t>. We expect to see</w:t>
      </w:r>
      <w:r w:rsidR="00CD5DF6" w:rsidRPr="008E23EF">
        <w:rPr>
          <w:i/>
          <w:iCs/>
          <w:sz w:val="24"/>
          <w:szCs w:val="24"/>
        </w:rPr>
        <w:t xml:space="preserve"> more and more </w:t>
      </w:r>
      <w:r w:rsidR="00986D16" w:rsidRPr="008E23EF">
        <w:rPr>
          <w:i/>
          <w:iCs/>
          <w:sz w:val="24"/>
          <w:szCs w:val="24"/>
        </w:rPr>
        <w:t>industries make the upgrade to Fibrelite composite covers, especially in mission-critical areas.</w:t>
      </w:r>
    </w:p>
    <w:p w14:paraId="5D3C4A8A" w14:textId="509288BF" w:rsidR="00943907" w:rsidRPr="00F90A8A" w:rsidRDefault="00DD3F7B" w:rsidP="00F90A8A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9" behindDoc="0" locked="0" layoutInCell="1" allowOverlap="1" wp14:anchorId="237F25A5" wp14:editId="4864344B">
            <wp:simplePos x="0" y="0"/>
            <wp:positionH relativeFrom="column">
              <wp:posOffset>643255</wp:posOffset>
            </wp:positionH>
            <wp:positionV relativeFrom="paragraph">
              <wp:posOffset>390152</wp:posOffset>
            </wp:positionV>
            <wp:extent cx="4441190" cy="3330575"/>
            <wp:effectExtent l="0" t="0" r="0" b="3175"/>
            <wp:wrapTopAndBottom/>
            <wp:docPr id="1686765486" name="Video 1686765486" descr="Say goodbye to costly, time-consuming trench cover removal and replacement!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765486" name="Video 1" descr="Say goodbye to costly, time-consuming trench cover removal and replacement!">
                      <a:hlinkClick r:id="rId17"/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M3MFLWfk90g?feature=oembed&quot; frameborder=&quot;0&quot; allow=&quot;accelerometer; autoplay; clipboard-write; encrypted-media; gyroscope; picture-in-picture; web-share&quot; allowfullscreen=&quot;&quot; title=&quot;Say goodbye to costly, time-consuming trench cover removal and replacement!&quot; sandbox=&quot;allow-scripts allow-same-origin allow-popups&quot;&gt;&lt;/iframe&gt;" h="200" w="1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119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C7D" w:rsidRPr="008E23EF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09CECD09" wp14:editId="1AB0698E">
                <wp:simplePos x="0" y="0"/>
                <wp:positionH relativeFrom="column">
                  <wp:posOffset>642866</wp:posOffset>
                </wp:positionH>
                <wp:positionV relativeFrom="paragraph">
                  <wp:posOffset>3555196</wp:posOffset>
                </wp:positionV>
                <wp:extent cx="4441190" cy="541020"/>
                <wp:effectExtent l="0" t="0" r="0" b="0"/>
                <wp:wrapTopAndBottom/>
                <wp:docPr id="1393945309" name="Text Box 1393945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1190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4700C" w14:textId="08A468D4" w:rsidR="008E2E6F" w:rsidRPr="001A418E" w:rsidRDefault="00E042DA" w:rsidP="00877F60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Removing &amp; replacing c</w:t>
                            </w:r>
                            <w:r w:rsidR="00877F60">
                              <w:rPr>
                                <w:i/>
                                <w:iCs/>
                              </w:rPr>
                              <w:t xml:space="preserve">oncrete infill trench covers vs Fibrelite GRP composite </w:t>
                            </w:r>
                            <w:proofErr w:type="gramStart"/>
                            <w:r w:rsidR="00877F60">
                              <w:rPr>
                                <w:i/>
                                <w:iCs/>
                              </w:rPr>
                              <w:t>covers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ECD09" id="Text Box 1393945309" o:spid="_x0000_s1028" type="#_x0000_t202" style="position:absolute;left:0;text-align:left;margin-left:50.6pt;margin-top:279.95pt;width:349.7pt;height:42.6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" stroked="f">
                <v:textbox>
                  <w:txbxContent>
                    <w:p w14:paraId="47C4700C" w14:textId="08A468D4" w:rsidR="008E2E6F" w:rsidRPr="001A418E" w:rsidRDefault="00E042DA" w:rsidP="00877F60">
                      <w:p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Removing &amp; replacing c</w:t>
                      </w:r>
                      <w:r w:rsidR="00877F60">
                        <w:rPr>
                          <w:i/>
                          <w:iCs/>
                        </w:rPr>
                        <w:t xml:space="preserve">oncrete infill trench covers vs Fibrelite GRP composite </w:t>
                      </w:r>
                      <w:proofErr w:type="gramStart"/>
                      <w:r w:rsidR="00877F60">
                        <w:rPr>
                          <w:i/>
                          <w:iCs/>
                        </w:rPr>
                        <w:t>covers</w:t>
                      </w:r>
                      <w:proofErr w:type="gramEnd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30356B" w:rsidRPr="008E23EF">
        <w:rPr>
          <w:sz w:val="24"/>
          <w:szCs w:val="24"/>
        </w:rPr>
        <w:t>Jo Stott, Marketing Director, Fibrelite</w:t>
      </w:r>
      <w:r w:rsidR="0030356B">
        <w:rPr>
          <w:sz w:val="24"/>
          <w:szCs w:val="24"/>
        </w:rPr>
        <w:t xml:space="preserve"> </w:t>
      </w:r>
    </w:p>
    <w:p w14:paraId="51672059" w14:textId="1831890A" w:rsidR="00DC23B7" w:rsidRDefault="00EA651F" w:rsidP="00E90CDB">
      <w:pPr>
        <w:spacing w:line="480" w:lineRule="auto"/>
        <w:jc w:val="both"/>
        <w:rPr>
          <w:rFonts w:cs="Calibri"/>
          <w:b/>
          <w:color w:val="000000" w:themeColor="text1"/>
          <w:sz w:val="24"/>
          <w:szCs w:val="24"/>
          <w:u w:val="single"/>
        </w:rPr>
      </w:pPr>
      <w:r>
        <w:rPr>
          <w:b/>
          <w:bCs/>
          <w:sz w:val="24"/>
          <w:szCs w:val="24"/>
        </w:rPr>
        <w:lastRenderedPageBreak/>
        <w:t xml:space="preserve">Explore Fibrelite’s technical </w:t>
      </w:r>
      <w:r w:rsidR="003B505C">
        <w:rPr>
          <w:b/>
          <w:bCs/>
          <w:sz w:val="24"/>
          <w:szCs w:val="24"/>
        </w:rPr>
        <w:t>case study library</w:t>
      </w:r>
      <w:r>
        <w:rPr>
          <w:b/>
          <w:bCs/>
          <w:sz w:val="24"/>
          <w:szCs w:val="24"/>
        </w:rPr>
        <w:t xml:space="preserve"> </w:t>
      </w:r>
      <w:r w:rsidRPr="009B7ADF">
        <w:rPr>
          <w:b/>
          <w:bCs/>
          <w:sz w:val="24"/>
          <w:szCs w:val="24"/>
        </w:rPr>
        <w:t>here</w:t>
      </w:r>
      <w:r w:rsidR="00C123D2" w:rsidRPr="00C123D2">
        <w:rPr>
          <w:rStyle w:val="Hyperlink"/>
          <w:b/>
          <w:bCs/>
          <w:color w:val="auto"/>
          <w:sz w:val="24"/>
          <w:szCs w:val="24"/>
          <w:u w:val="none"/>
        </w:rPr>
        <w:t xml:space="preserve">: </w:t>
      </w:r>
      <w:hyperlink r:id="rId19" w:history="1">
        <w:r w:rsidR="00C123D2" w:rsidRPr="007B209C">
          <w:rPr>
            <w:rStyle w:val="Hyperlink"/>
            <w:b/>
            <w:bCs/>
            <w:sz w:val="24"/>
            <w:szCs w:val="24"/>
          </w:rPr>
          <w:t>https://fibrelite.com/all-case-studies/</w:t>
        </w:r>
      </w:hyperlink>
      <w:r w:rsidR="00C123D2">
        <w:rPr>
          <w:rStyle w:val="Hyperlink"/>
          <w:b/>
          <w:bCs/>
          <w:sz w:val="24"/>
          <w:szCs w:val="24"/>
        </w:rPr>
        <w:t xml:space="preserve"> </w:t>
      </w:r>
    </w:p>
    <w:p w14:paraId="195A24F9" w14:textId="34350FAE" w:rsidR="00AF47CC" w:rsidRPr="00F66478" w:rsidRDefault="00AF47CC" w:rsidP="003C2CE8">
      <w:pPr>
        <w:spacing w:before="160" w:after="0" w:line="480" w:lineRule="auto"/>
        <w:jc w:val="both"/>
        <w:rPr>
          <w:rFonts w:cs="Calibri"/>
          <w:b/>
          <w:color w:val="000000" w:themeColor="text1"/>
          <w:sz w:val="24"/>
          <w:szCs w:val="24"/>
          <w:u w:val="single"/>
        </w:rPr>
      </w:pPr>
      <w:r w:rsidRPr="00F66478">
        <w:rPr>
          <w:rFonts w:cs="Calibri"/>
          <w:b/>
          <w:color w:val="000000" w:themeColor="text1"/>
          <w:sz w:val="24"/>
          <w:szCs w:val="24"/>
          <w:u w:val="single"/>
        </w:rPr>
        <w:t>Notes for Editor:</w:t>
      </w:r>
    </w:p>
    <w:p w14:paraId="79D7ACA8" w14:textId="243B6255" w:rsidR="00FA4DBE" w:rsidRPr="00264F19" w:rsidRDefault="00684093" w:rsidP="003C2CE8">
      <w:pPr>
        <w:spacing w:before="160" w:after="0"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>Full-quality</w:t>
      </w:r>
      <w:r w:rsidR="00AF47CC" w:rsidRPr="00F66478">
        <w:rPr>
          <w:sz w:val="24"/>
          <w:szCs w:val="24"/>
        </w:rPr>
        <w:t xml:space="preserve"> images </w:t>
      </w:r>
      <w:r w:rsidR="00C123D2">
        <w:rPr>
          <w:sz w:val="24"/>
          <w:szCs w:val="24"/>
        </w:rPr>
        <w:t xml:space="preserve">are </w:t>
      </w:r>
      <w:r w:rsidR="00AF47CC" w:rsidRPr="00F66478">
        <w:rPr>
          <w:sz w:val="24"/>
          <w:szCs w:val="24"/>
        </w:rPr>
        <w:t xml:space="preserve">available on </w:t>
      </w:r>
      <w:hyperlink r:id="rId20" w:history="1">
        <w:r w:rsidR="00AF47CC" w:rsidRPr="00F66478">
          <w:rPr>
            <w:rStyle w:val="Hyperlink"/>
            <w:sz w:val="24"/>
            <w:szCs w:val="24"/>
          </w:rPr>
          <w:t>OPW’s MyNewsDesk here</w:t>
        </w:r>
      </w:hyperlink>
    </w:p>
    <w:p w14:paraId="50412B18" w14:textId="7E28C1B6" w:rsidR="001233C1" w:rsidRPr="0011363E" w:rsidRDefault="001233C1" w:rsidP="003C2CE8">
      <w:pPr>
        <w:spacing w:before="160" w:after="0" w:line="480" w:lineRule="auto"/>
        <w:jc w:val="both"/>
        <w:rPr>
          <w:b/>
          <w:sz w:val="24"/>
          <w:szCs w:val="24"/>
          <w:shd w:val="clear" w:color="auto" w:fill="FFFFFF"/>
        </w:rPr>
      </w:pPr>
      <w:r w:rsidRPr="0011363E">
        <w:rPr>
          <w:b/>
          <w:sz w:val="24"/>
          <w:szCs w:val="24"/>
          <w:shd w:val="clear" w:color="auto" w:fill="FFFFFF"/>
        </w:rPr>
        <w:t>About Fibrelite</w:t>
      </w:r>
    </w:p>
    <w:p w14:paraId="4F71FD89" w14:textId="135F765F" w:rsidR="00F36018" w:rsidRPr="0011363E" w:rsidRDefault="001233C1" w:rsidP="003C2CE8">
      <w:pPr>
        <w:spacing w:before="160" w:line="480" w:lineRule="auto"/>
        <w:jc w:val="both"/>
        <w:rPr>
          <w:sz w:val="24"/>
          <w:szCs w:val="24"/>
          <w:shd w:val="clear" w:color="auto" w:fill="FFFFFF"/>
        </w:rPr>
      </w:pPr>
      <w:r w:rsidRPr="0011363E">
        <w:rPr>
          <w:sz w:val="24"/>
          <w:szCs w:val="24"/>
          <w:shd w:val="clear" w:color="auto" w:fill="FFFFFF"/>
        </w:rPr>
        <w:t xml:space="preserve">Fibrelite is a global manufacturer of highly engineered </w:t>
      </w:r>
      <w:r w:rsidR="00411969" w:rsidRPr="0011363E">
        <w:rPr>
          <w:sz w:val="24"/>
          <w:szCs w:val="24"/>
          <w:shd w:val="clear" w:color="auto" w:fill="FFFFFF"/>
        </w:rPr>
        <w:t>Glass</w:t>
      </w:r>
      <w:r w:rsidR="00F71460" w:rsidRPr="0011363E">
        <w:rPr>
          <w:sz w:val="24"/>
          <w:szCs w:val="24"/>
          <w:shd w:val="clear" w:color="auto" w:fill="FFFFFF"/>
        </w:rPr>
        <w:t xml:space="preserve"> Reinforced Plastic</w:t>
      </w:r>
      <w:r w:rsidRPr="0011363E">
        <w:rPr>
          <w:sz w:val="24"/>
          <w:szCs w:val="24"/>
          <w:shd w:val="clear" w:color="auto" w:fill="FFFFFF"/>
        </w:rPr>
        <w:t xml:space="preserve"> (</w:t>
      </w:r>
      <w:r w:rsidR="00411969" w:rsidRPr="0011363E">
        <w:rPr>
          <w:sz w:val="24"/>
          <w:szCs w:val="24"/>
          <w:shd w:val="clear" w:color="auto" w:fill="FFFFFF"/>
        </w:rPr>
        <w:t>GRP</w:t>
      </w:r>
      <w:r w:rsidRPr="0011363E">
        <w:rPr>
          <w:sz w:val="24"/>
          <w:szCs w:val="24"/>
          <w:shd w:val="clear" w:color="auto" w:fill="FFFFFF"/>
        </w:rPr>
        <w:t xml:space="preserve">) composite manhole and trench access covers capable of taking up to 90-tonne loads while still light enough to be removed manually </w:t>
      </w:r>
      <w:r w:rsidR="003E690F" w:rsidRPr="0011363E">
        <w:rPr>
          <w:sz w:val="24"/>
          <w:szCs w:val="24"/>
          <w:shd w:val="clear" w:color="auto" w:fill="FFFFFF"/>
        </w:rPr>
        <w:t xml:space="preserve">by one or two people </w:t>
      </w:r>
      <w:r w:rsidRPr="0011363E">
        <w:rPr>
          <w:sz w:val="24"/>
          <w:szCs w:val="24"/>
          <w:shd w:val="clear" w:color="auto" w:fill="FFFFFF"/>
        </w:rPr>
        <w:t xml:space="preserve">using Fibrelite’s ergonomically designed lifting handles. </w:t>
      </w:r>
      <w:r w:rsidR="004165FC" w:rsidRPr="0011363E">
        <w:rPr>
          <w:sz w:val="24"/>
          <w:szCs w:val="24"/>
          <w:shd w:val="clear" w:color="auto" w:fill="FFFFFF"/>
        </w:rPr>
        <w:t>In 1980, Fibrelite designed the world’s first composite manhole cover, eliminating manual handling and other health and safety issues associated with traditional metal covers.</w:t>
      </w:r>
      <w:r w:rsidR="00A25792" w:rsidRPr="0011363E">
        <w:rPr>
          <w:sz w:val="24"/>
          <w:szCs w:val="24"/>
          <w:shd w:val="clear" w:color="auto" w:fill="FFFFFF"/>
        </w:rPr>
        <w:t xml:space="preserve"> </w:t>
      </w:r>
      <w:r w:rsidR="004165FC" w:rsidRPr="0011363E">
        <w:rPr>
          <w:sz w:val="24"/>
          <w:szCs w:val="24"/>
          <w:shd w:val="clear" w:color="auto" w:fill="FFFFFF"/>
        </w:rPr>
        <w:t xml:space="preserve">Today, </w:t>
      </w:r>
      <w:r w:rsidR="00A25792" w:rsidRPr="0011363E">
        <w:rPr>
          <w:sz w:val="24"/>
          <w:szCs w:val="24"/>
          <w:shd w:val="clear" w:color="auto" w:fill="FFFFFF"/>
        </w:rPr>
        <w:t>Fibrelite</w:t>
      </w:r>
      <w:r w:rsidR="004165FC" w:rsidRPr="0011363E">
        <w:rPr>
          <w:sz w:val="24"/>
          <w:szCs w:val="24"/>
          <w:shd w:val="clear" w:color="auto" w:fill="FFFFFF"/>
        </w:rPr>
        <w:t xml:space="preserve"> </w:t>
      </w:r>
      <w:r w:rsidR="003F6B5A" w:rsidRPr="0011363E">
        <w:rPr>
          <w:sz w:val="24"/>
          <w:szCs w:val="24"/>
          <w:shd w:val="clear" w:color="auto" w:fill="FFFFFF"/>
        </w:rPr>
        <w:t>continue</w:t>
      </w:r>
      <w:r w:rsidR="00391C44">
        <w:rPr>
          <w:sz w:val="24"/>
          <w:szCs w:val="24"/>
          <w:shd w:val="clear" w:color="auto" w:fill="FFFFFF"/>
        </w:rPr>
        <w:t>s</w:t>
      </w:r>
      <w:r w:rsidR="003F6B5A" w:rsidRPr="0011363E">
        <w:rPr>
          <w:sz w:val="24"/>
          <w:szCs w:val="24"/>
          <w:shd w:val="clear" w:color="auto" w:fill="FFFFFF"/>
        </w:rPr>
        <w:t xml:space="preserve"> pioneering</w:t>
      </w:r>
      <w:r w:rsidR="004165FC" w:rsidRPr="0011363E">
        <w:rPr>
          <w:sz w:val="24"/>
          <w:szCs w:val="24"/>
          <w:shd w:val="clear" w:color="auto" w:fill="FFFFFF"/>
        </w:rPr>
        <w:t xml:space="preserve"> composite technology,</w:t>
      </w:r>
      <w:r w:rsidR="00A25792" w:rsidRPr="0011363E">
        <w:rPr>
          <w:sz w:val="24"/>
          <w:szCs w:val="24"/>
          <w:shd w:val="clear" w:color="auto" w:fill="FFFFFF"/>
        </w:rPr>
        <w:t xml:space="preserve"> continually innovating</w:t>
      </w:r>
      <w:r w:rsidR="004165FC" w:rsidRPr="0011363E">
        <w:rPr>
          <w:sz w:val="24"/>
          <w:szCs w:val="24"/>
          <w:shd w:val="clear" w:color="auto" w:fill="FFFFFF"/>
        </w:rPr>
        <w:t xml:space="preserve"> </w:t>
      </w:r>
      <w:r w:rsidR="00EC793B" w:rsidRPr="0011363E">
        <w:rPr>
          <w:sz w:val="24"/>
          <w:szCs w:val="24"/>
          <w:shd w:val="clear" w:color="auto" w:fill="FFFFFF"/>
        </w:rPr>
        <w:t xml:space="preserve">to solve </w:t>
      </w:r>
      <w:r w:rsidR="00F234AC" w:rsidRPr="0011363E">
        <w:rPr>
          <w:sz w:val="24"/>
          <w:szCs w:val="24"/>
          <w:shd w:val="clear" w:color="auto" w:fill="FFFFFF"/>
        </w:rPr>
        <w:t>customers’</w:t>
      </w:r>
      <w:r w:rsidR="00EC793B" w:rsidRPr="0011363E">
        <w:rPr>
          <w:sz w:val="24"/>
          <w:szCs w:val="24"/>
          <w:shd w:val="clear" w:color="auto" w:fill="FFFFFF"/>
        </w:rPr>
        <w:t xml:space="preserve"> challenges across the globe</w:t>
      </w:r>
      <w:r w:rsidR="004165FC" w:rsidRPr="0011363E">
        <w:rPr>
          <w:sz w:val="24"/>
          <w:szCs w:val="24"/>
          <w:shd w:val="clear" w:color="auto" w:fill="FFFFFF"/>
        </w:rPr>
        <w:t>.</w:t>
      </w:r>
    </w:p>
    <w:p w14:paraId="25A0EC50" w14:textId="7E335105" w:rsidR="00264F19" w:rsidRDefault="001233C1" w:rsidP="00264F19">
      <w:pPr>
        <w:spacing w:before="160" w:line="480" w:lineRule="auto"/>
        <w:jc w:val="both"/>
        <w:rPr>
          <w:sz w:val="24"/>
          <w:szCs w:val="24"/>
          <w:shd w:val="clear" w:color="auto" w:fill="FFFFFF"/>
        </w:rPr>
      </w:pPr>
      <w:r w:rsidRPr="0011363E">
        <w:rPr>
          <w:sz w:val="24"/>
          <w:szCs w:val="24"/>
          <w:shd w:val="clear" w:color="auto" w:fill="FFFFFF"/>
        </w:rPr>
        <w:t xml:space="preserve">Initially developed </w:t>
      </w:r>
      <w:r w:rsidR="00895EF8" w:rsidRPr="0011363E">
        <w:rPr>
          <w:sz w:val="24"/>
          <w:szCs w:val="24"/>
          <w:shd w:val="clear" w:color="auto" w:fill="FFFFFF"/>
        </w:rPr>
        <w:t xml:space="preserve">over </w:t>
      </w:r>
      <w:r w:rsidRPr="0011363E">
        <w:rPr>
          <w:sz w:val="24"/>
          <w:szCs w:val="24"/>
          <w:shd w:val="clear" w:color="auto" w:fill="FFFFFF"/>
        </w:rPr>
        <w:t xml:space="preserve">40 years ago, </w:t>
      </w:r>
      <w:r w:rsidRPr="0011363E">
        <w:rPr>
          <w:bCs/>
          <w:sz w:val="24"/>
          <w:szCs w:val="24"/>
        </w:rPr>
        <w:t xml:space="preserve">Fibrelite remains the composite </w:t>
      </w:r>
      <w:r w:rsidR="00895EF8" w:rsidRPr="0011363E">
        <w:rPr>
          <w:bCs/>
          <w:sz w:val="24"/>
          <w:szCs w:val="24"/>
        </w:rPr>
        <w:t xml:space="preserve">access </w:t>
      </w:r>
      <w:r w:rsidRPr="0011363E">
        <w:rPr>
          <w:bCs/>
          <w:sz w:val="24"/>
          <w:szCs w:val="24"/>
        </w:rPr>
        <w:t xml:space="preserve">cover of choice for projects </w:t>
      </w:r>
      <w:r w:rsidR="00700A84">
        <w:rPr>
          <w:bCs/>
          <w:sz w:val="24"/>
          <w:szCs w:val="24"/>
        </w:rPr>
        <w:t>worldwide</w:t>
      </w:r>
      <w:r w:rsidRPr="0011363E">
        <w:rPr>
          <w:bCs/>
          <w:sz w:val="24"/>
          <w:szCs w:val="24"/>
        </w:rPr>
        <w:t xml:space="preserve">, from data centres and high-tech manufacturing facilities to infrastructure, </w:t>
      </w:r>
      <w:proofErr w:type="gramStart"/>
      <w:r w:rsidRPr="0011363E">
        <w:rPr>
          <w:bCs/>
          <w:sz w:val="24"/>
          <w:szCs w:val="24"/>
        </w:rPr>
        <w:t>transport</w:t>
      </w:r>
      <w:proofErr w:type="gramEnd"/>
      <w:r w:rsidRPr="0011363E">
        <w:rPr>
          <w:bCs/>
          <w:sz w:val="24"/>
          <w:szCs w:val="24"/>
        </w:rPr>
        <w:t xml:space="preserve"> and stadia</w:t>
      </w:r>
      <w:r w:rsidRPr="0011363E">
        <w:rPr>
          <w:sz w:val="24"/>
          <w:szCs w:val="24"/>
          <w:shd w:val="clear" w:color="auto" w:fill="FFFFFF"/>
        </w:rPr>
        <w:t xml:space="preserve">. Fibrelite covers are increasingly specified for both new build and retrofit projects across a variety of industries in more than 80 countries. </w:t>
      </w:r>
    </w:p>
    <w:p w14:paraId="33D18233" w14:textId="2ACBE0BC" w:rsidR="00A1118A" w:rsidRPr="00A1118A" w:rsidRDefault="00A1118A" w:rsidP="00264F19">
      <w:pPr>
        <w:spacing w:before="160" w:line="480" w:lineRule="auto"/>
        <w:jc w:val="both"/>
        <w:rPr>
          <w:color w:val="000000" w:themeColor="text1"/>
          <w:sz w:val="24"/>
          <w:szCs w:val="24"/>
          <w:shd w:val="clear" w:color="auto" w:fill="FFFFFF"/>
        </w:rPr>
      </w:pPr>
      <w:r w:rsidRPr="00F66478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Since 2013, </w:t>
      </w:r>
      <w:r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>Fibrelite</w:t>
      </w:r>
      <w:r w:rsidRPr="00F66478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 has been a part of OPW (a Dover company) allowing them to offer an unprecedented portfolio of complementary best-in-class products.</w:t>
      </w:r>
    </w:p>
    <w:p w14:paraId="5E932DF1" w14:textId="3F630ED0" w:rsidR="00264F19" w:rsidRDefault="006C064E" w:rsidP="00264F19">
      <w:pPr>
        <w:spacing w:before="160" w:line="480" w:lineRule="auto"/>
        <w:rPr>
          <w:sz w:val="24"/>
        </w:rPr>
      </w:pPr>
      <w:r w:rsidRPr="0011363E">
        <w:rPr>
          <w:sz w:val="24"/>
          <w:szCs w:val="24"/>
          <w:shd w:val="clear" w:color="auto" w:fill="FFFFFF"/>
        </w:rPr>
        <w:t xml:space="preserve">For more </w:t>
      </w:r>
      <w:r w:rsidR="00F71460" w:rsidRPr="0011363E">
        <w:rPr>
          <w:sz w:val="24"/>
          <w:szCs w:val="24"/>
          <w:shd w:val="clear" w:color="auto" w:fill="FFFFFF"/>
        </w:rPr>
        <w:t>information, visit the Fibrelite website</w:t>
      </w:r>
      <w:r w:rsidR="005626B0" w:rsidRPr="0011363E">
        <w:rPr>
          <w:sz w:val="24"/>
          <w:szCs w:val="24"/>
          <w:shd w:val="clear" w:color="auto" w:fill="FFFFFF"/>
        </w:rPr>
        <w:t xml:space="preserve"> at</w:t>
      </w:r>
      <w:r w:rsidR="001233C1" w:rsidRPr="0011363E">
        <w:rPr>
          <w:sz w:val="24"/>
          <w:szCs w:val="24"/>
          <w:shd w:val="clear" w:color="auto" w:fill="FFFFFF"/>
        </w:rPr>
        <w:t xml:space="preserve"> </w:t>
      </w:r>
      <w:hyperlink r:id="rId21" w:history="1">
        <w:r w:rsidR="001233C1" w:rsidRPr="0011363E">
          <w:rPr>
            <w:rStyle w:val="Hyperlink"/>
            <w:sz w:val="24"/>
            <w:szCs w:val="24"/>
            <w:shd w:val="clear" w:color="auto" w:fill="FFFFFF"/>
          </w:rPr>
          <w:t>www.fibrelite.com</w:t>
        </w:r>
      </w:hyperlink>
    </w:p>
    <w:p w14:paraId="1AC483E8" w14:textId="2F5894BA" w:rsidR="00411969" w:rsidRPr="00E90CDB" w:rsidRDefault="00C5670D" w:rsidP="00264F19">
      <w:pPr>
        <w:spacing w:before="160" w:line="480" w:lineRule="auto"/>
        <w:rPr>
          <w:i/>
          <w:iCs/>
          <w:sz w:val="24"/>
        </w:rPr>
      </w:pPr>
      <w:r w:rsidRPr="00E90CDB">
        <w:rPr>
          <w:i/>
          <w:iCs/>
          <w:sz w:val="24"/>
        </w:rPr>
        <w:t>For more information</w:t>
      </w:r>
      <w:r w:rsidR="00264F19" w:rsidRPr="00E90CDB">
        <w:rPr>
          <w:i/>
          <w:iCs/>
          <w:sz w:val="24"/>
        </w:rPr>
        <w:t>/to discuss</w:t>
      </w:r>
      <w:r w:rsidRPr="00E90CDB">
        <w:rPr>
          <w:i/>
          <w:iCs/>
          <w:sz w:val="24"/>
        </w:rPr>
        <w:t>, please contact Jo Stott</w:t>
      </w:r>
      <w:r w:rsidR="00F863E2" w:rsidRPr="00E90CDB">
        <w:rPr>
          <w:i/>
          <w:iCs/>
          <w:sz w:val="24"/>
        </w:rPr>
        <w:t>, Marketing Director</w:t>
      </w:r>
      <w:r w:rsidR="00841FA0" w:rsidRPr="00E90CDB">
        <w:rPr>
          <w:i/>
          <w:iCs/>
          <w:sz w:val="24"/>
        </w:rPr>
        <w:t>,</w:t>
      </w:r>
      <w:r w:rsidRPr="00E90CDB">
        <w:rPr>
          <w:i/>
          <w:iCs/>
          <w:sz w:val="24"/>
        </w:rPr>
        <w:t xml:space="preserve"> </w:t>
      </w:r>
      <w:hyperlink r:id="rId22" w:history="1">
        <w:r w:rsidR="000D4DF1" w:rsidRPr="00E90CDB">
          <w:rPr>
            <w:rStyle w:val="Hyperlink"/>
            <w:i/>
            <w:iCs/>
            <w:sz w:val="24"/>
          </w:rPr>
          <w:t>jo.stott@opwglobal.com</w:t>
        </w:r>
      </w:hyperlink>
      <w:r w:rsidRPr="00E90CDB">
        <w:rPr>
          <w:i/>
          <w:iCs/>
          <w:sz w:val="24"/>
        </w:rPr>
        <w:t xml:space="preserve"> +44 (0) </w:t>
      </w:r>
      <w:r w:rsidR="00912861" w:rsidRPr="00E90CDB">
        <w:rPr>
          <w:i/>
          <w:iCs/>
          <w:sz w:val="24"/>
        </w:rPr>
        <w:t xml:space="preserve">7807 </w:t>
      </w:r>
      <w:proofErr w:type="gramStart"/>
      <w:r w:rsidR="00912861" w:rsidRPr="00E90CDB">
        <w:rPr>
          <w:i/>
          <w:iCs/>
          <w:sz w:val="24"/>
        </w:rPr>
        <w:t>765 140</w:t>
      </w:r>
      <w:proofErr w:type="gramEnd"/>
    </w:p>
    <w:sectPr w:rsidR="00411969" w:rsidRPr="00E90CDB" w:rsidSect="0098392B">
      <w:headerReference w:type="default" r:id="rId23"/>
      <w:footerReference w:type="default" r:id="rId24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4B17C9" w14:textId="77777777" w:rsidR="007F72AF" w:rsidRDefault="007F72AF" w:rsidP="00445A69">
      <w:pPr>
        <w:spacing w:after="0" w:line="240" w:lineRule="auto"/>
      </w:pPr>
      <w:r>
        <w:separator/>
      </w:r>
    </w:p>
  </w:endnote>
  <w:endnote w:type="continuationSeparator" w:id="0">
    <w:p w14:paraId="01C49E95" w14:textId="77777777" w:rsidR="007F72AF" w:rsidRDefault="007F72AF" w:rsidP="00445A69">
      <w:pPr>
        <w:spacing w:after="0" w:line="240" w:lineRule="auto"/>
      </w:pPr>
      <w:r>
        <w:continuationSeparator/>
      </w:r>
    </w:p>
  </w:endnote>
  <w:endnote w:type="continuationNotice" w:id="1">
    <w:p w14:paraId="1694B481" w14:textId="77777777" w:rsidR="007F72AF" w:rsidRDefault="007F72A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964FE" w14:textId="77777777" w:rsidR="00930CB1" w:rsidRDefault="00930CB1" w:rsidP="003D090F">
    <w:pPr>
      <w:pStyle w:val="Footer"/>
      <w:spacing w:line="480" w:lineRule="auto"/>
      <w:rPr>
        <w:color w:val="595959" w:themeColor="text1" w:themeTint="A6"/>
      </w:rPr>
    </w:pPr>
  </w:p>
  <w:p w14:paraId="315A2BF1" w14:textId="1CA93884" w:rsidR="00C54044" w:rsidRDefault="00DF5655" w:rsidP="003D090F">
    <w:pPr>
      <w:pStyle w:val="Footer"/>
      <w:spacing w:line="480" w:lineRule="auto"/>
      <w:rPr>
        <w:color w:val="595959" w:themeColor="text1" w:themeTint="A6"/>
      </w:rPr>
    </w:pPr>
    <w:r>
      <w:rPr>
        <w:color w:val="595959" w:themeColor="text1" w:themeTint="A6"/>
      </w:rPr>
      <w:t>Press Release:</w:t>
    </w:r>
    <w:r w:rsidR="00C123D2">
      <w:rPr>
        <w:color w:val="595959" w:themeColor="text1" w:themeTint="A6"/>
      </w:rPr>
      <w:t xml:space="preserve"> </w:t>
    </w:r>
    <w:r w:rsidR="002F0C7D" w:rsidRPr="002F0C7D">
      <w:rPr>
        <w:color w:val="595959" w:themeColor="text1" w:themeTint="A6"/>
      </w:rPr>
      <w:t>Heavy Trench Covers Are History</w:t>
    </w:r>
    <w:r w:rsidR="002F0C7D">
      <w:rPr>
        <w:color w:val="595959" w:themeColor="text1" w:themeTint="A6"/>
      </w:rPr>
      <w:tab/>
    </w:r>
    <w:r w:rsidR="00C123D2">
      <w:rPr>
        <w:color w:val="595959" w:themeColor="text1" w:themeTint="A6"/>
      </w:rPr>
      <w:tab/>
    </w:r>
    <w:r w:rsidR="00C54044">
      <w:rPr>
        <w:color w:val="595959" w:themeColor="text1" w:themeTint="A6"/>
      </w:rPr>
      <w:t xml:space="preserve">Page </w:t>
    </w:r>
    <w:sdt>
      <w:sdtPr>
        <w:rPr>
          <w:noProof/>
          <w:color w:val="595959" w:themeColor="text1" w:themeTint="A6"/>
        </w:rPr>
        <w:id w:val="2044242911"/>
        <w:docPartObj>
          <w:docPartGallery w:val="Page Numbers (Bottom of Page)"/>
          <w:docPartUnique/>
        </w:docPartObj>
      </w:sdtPr>
      <w:sdtContent>
        <w:r w:rsidR="00C54044">
          <w:rPr>
            <w:color w:val="595959" w:themeColor="text1" w:themeTint="A6"/>
          </w:rPr>
          <w:fldChar w:fldCharType="begin"/>
        </w:r>
        <w:r w:rsidR="00C54044">
          <w:rPr>
            <w:color w:val="595959" w:themeColor="text1" w:themeTint="A6"/>
          </w:rPr>
          <w:instrText xml:space="preserve"> PAGE   \* MERGEFORMAT </w:instrText>
        </w:r>
        <w:r w:rsidR="00C54044">
          <w:rPr>
            <w:color w:val="595959" w:themeColor="text1" w:themeTint="A6"/>
          </w:rPr>
          <w:fldChar w:fldCharType="separate"/>
        </w:r>
        <w:r w:rsidR="00C54044">
          <w:rPr>
            <w:color w:val="595959" w:themeColor="text1" w:themeTint="A6"/>
          </w:rPr>
          <w:t>1</w:t>
        </w:r>
        <w:r w:rsidR="00C54044">
          <w:rPr>
            <w:noProof/>
            <w:color w:val="595959" w:themeColor="text1" w:themeTint="A6"/>
          </w:rPr>
          <w:fldChar w:fldCharType="end"/>
        </w:r>
        <w:r w:rsidR="00C54044">
          <w:rPr>
            <w:noProof/>
            <w:color w:val="595959" w:themeColor="text1" w:themeTint="A6"/>
          </w:rPr>
          <w:t xml:space="preserve"> of </w:t>
        </w:r>
        <w:r w:rsidR="00C54044">
          <w:rPr>
            <w:noProof/>
            <w:color w:val="595959" w:themeColor="text1" w:themeTint="A6"/>
          </w:rPr>
          <w:fldChar w:fldCharType="begin"/>
        </w:r>
        <w:r w:rsidR="00C54044">
          <w:rPr>
            <w:noProof/>
            <w:color w:val="595959" w:themeColor="text1" w:themeTint="A6"/>
          </w:rPr>
          <w:instrText xml:space="preserve"> NUMPAGES   \* MERGEFORMAT </w:instrText>
        </w:r>
        <w:r w:rsidR="00C54044">
          <w:rPr>
            <w:noProof/>
            <w:color w:val="595959" w:themeColor="text1" w:themeTint="A6"/>
          </w:rPr>
          <w:fldChar w:fldCharType="separate"/>
        </w:r>
        <w:r w:rsidR="00C54044">
          <w:rPr>
            <w:noProof/>
            <w:color w:val="595959" w:themeColor="text1" w:themeTint="A6"/>
          </w:rPr>
          <w:t>4</w:t>
        </w:r>
        <w:r w:rsidR="00C54044">
          <w:rPr>
            <w:noProof/>
            <w:color w:val="595959" w:themeColor="text1" w:themeTint="A6"/>
          </w:rPr>
          <w:fldChar w:fldCharType="end"/>
        </w:r>
      </w:sdtContent>
    </w:sdt>
  </w:p>
  <w:p w14:paraId="187C2A29" w14:textId="541533BC" w:rsidR="00C54044" w:rsidRDefault="00C540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6BD291" w14:textId="77777777" w:rsidR="007F72AF" w:rsidRDefault="007F72AF" w:rsidP="00445A69">
      <w:pPr>
        <w:spacing w:after="0" w:line="240" w:lineRule="auto"/>
      </w:pPr>
      <w:r>
        <w:separator/>
      </w:r>
    </w:p>
  </w:footnote>
  <w:footnote w:type="continuationSeparator" w:id="0">
    <w:p w14:paraId="275C9D0B" w14:textId="77777777" w:rsidR="007F72AF" w:rsidRDefault="007F72AF" w:rsidP="00445A69">
      <w:pPr>
        <w:spacing w:after="0" w:line="240" w:lineRule="auto"/>
      </w:pPr>
      <w:r>
        <w:continuationSeparator/>
      </w:r>
    </w:p>
  </w:footnote>
  <w:footnote w:type="continuationNotice" w:id="1">
    <w:p w14:paraId="7D5EF447" w14:textId="77777777" w:rsidR="007F72AF" w:rsidRDefault="007F72A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5CC89" w14:textId="1CC6AC29" w:rsidR="00C54044" w:rsidRPr="008D6801" w:rsidRDefault="00CC7658" w:rsidP="00D75A37">
    <w:pPr>
      <w:pStyle w:val="NoSpacing"/>
      <w:jc w:val="both"/>
      <w:rPr>
        <w:b/>
        <w:i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73C1CD1" wp14:editId="71638DD9">
          <wp:simplePos x="0" y="0"/>
          <wp:positionH relativeFrom="column">
            <wp:posOffset>3553460</wp:posOffset>
          </wp:positionH>
          <wp:positionV relativeFrom="paragraph">
            <wp:posOffset>41275</wp:posOffset>
          </wp:positionV>
          <wp:extent cx="2170430" cy="285115"/>
          <wp:effectExtent l="0" t="0" r="1270" b="635"/>
          <wp:wrapNone/>
          <wp:docPr id="10" name="Picture 10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Shape&#10;&#10;Description automatically generated with medium confidenc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430" cy="285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54044" w:rsidRPr="008D6801">
      <w:rPr>
        <w:b/>
        <w:i/>
        <w:sz w:val="24"/>
        <w:szCs w:val="24"/>
      </w:rPr>
      <w:t xml:space="preserve">Press Release </w:t>
    </w:r>
  </w:p>
  <w:p w14:paraId="33E2C65B" w14:textId="146A1B20" w:rsidR="00C54044" w:rsidRDefault="00C54044" w:rsidP="00D1078C">
    <w:pPr>
      <w:pStyle w:val="NoSpacing"/>
      <w:jc w:val="both"/>
      <w:rPr>
        <w:i/>
        <w:sz w:val="24"/>
        <w:szCs w:val="24"/>
      </w:rPr>
    </w:pPr>
    <w:r>
      <w:rPr>
        <w:i/>
        <w:sz w:val="24"/>
        <w:szCs w:val="24"/>
      </w:rPr>
      <w:t xml:space="preserve">Release Date: </w:t>
    </w:r>
    <w:r w:rsidR="000A3BAF">
      <w:rPr>
        <w:i/>
        <w:sz w:val="24"/>
        <w:szCs w:val="24"/>
      </w:rPr>
      <w:t>27</w:t>
    </w:r>
    <w:r w:rsidR="00FD4D75">
      <w:rPr>
        <w:i/>
        <w:sz w:val="24"/>
        <w:szCs w:val="24"/>
      </w:rPr>
      <w:t>/07/23</w:t>
    </w:r>
  </w:p>
  <w:p w14:paraId="734BAFBC" w14:textId="77777777" w:rsidR="00D1078C" w:rsidRDefault="00D1078C" w:rsidP="00D1078C">
    <w:pPr>
      <w:pStyle w:val="NoSpacing"/>
      <w:jc w:val="both"/>
    </w:pPr>
  </w:p>
  <w:p w14:paraId="0D1C3F4A" w14:textId="77777777" w:rsidR="00C040AA" w:rsidRDefault="00C040A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F2D6D"/>
    <w:multiLevelType w:val="hybridMultilevel"/>
    <w:tmpl w:val="2910C384"/>
    <w:lvl w:ilvl="0" w:tplc="2062A3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D0BDE"/>
    <w:multiLevelType w:val="hybridMultilevel"/>
    <w:tmpl w:val="E534BC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331B5"/>
    <w:multiLevelType w:val="hybridMultilevel"/>
    <w:tmpl w:val="49A23D1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3A2732"/>
    <w:multiLevelType w:val="hybridMultilevel"/>
    <w:tmpl w:val="DDC69B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617F29"/>
    <w:multiLevelType w:val="hybridMultilevel"/>
    <w:tmpl w:val="3D8C80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0D4E2A"/>
    <w:multiLevelType w:val="hybridMultilevel"/>
    <w:tmpl w:val="ADE48E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0A251F"/>
    <w:multiLevelType w:val="hybridMultilevel"/>
    <w:tmpl w:val="5C5217A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B10CB8"/>
    <w:multiLevelType w:val="hybridMultilevel"/>
    <w:tmpl w:val="527E3D2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282F6B"/>
    <w:multiLevelType w:val="hybridMultilevel"/>
    <w:tmpl w:val="BC604C6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DD5B32"/>
    <w:multiLevelType w:val="hybridMultilevel"/>
    <w:tmpl w:val="283E45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7A66B0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AC3740"/>
    <w:multiLevelType w:val="hybridMultilevel"/>
    <w:tmpl w:val="834A41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802DB1"/>
    <w:multiLevelType w:val="hybridMultilevel"/>
    <w:tmpl w:val="5CC2F8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6311D7"/>
    <w:multiLevelType w:val="hybridMultilevel"/>
    <w:tmpl w:val="340C069E"/>
    <w:lvl w:ilvl="0" w:tplc="C97065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60631B"/>
    <w:multiLevelType w:val="hybridMultilevel"/>
    <w:tmpl w:val="910ACB50"/>
    <w:lvl w:ilvl="0" w:tplc="08C6ED14">
      <w:start w:val="1"/>
      <w:numFmt w:val="decimal"/>
      <w:lvlText w:val="%1."/>
      <w:lvlJc w:val="right"/>
      <w:pPr>
        <w:ind w:left="1260" w:hanging="1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7C237E"/>
    <w:multiLevelType w:val="hybridMultilevel"/>
    <w:tmpl w:val="8DBAA0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4649B8"/>
    <w:multiLevelType w:val="hybridMultilevel"/>
    <w:tmpl w:val="C9FA00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733ABB"/>
    <w:multiLevelType w:val="hybridMultilevel"/>
    <w:tmpl w:val="CE8C47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E13E37"/>
    <w:multiLevelType w:val="hybridMultilevel"/>
    <w:tmpl w:val="1702F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6050A7"/>
    <w:multiLevelType w:val="hybridMultilevel"/>
    <w:tmpl w:val="C9CC307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CA213B"/>
    <w:multiLevelType w:val="hybridMultilevel"/>
    <w:tmpl w:val="1C80D7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81567C"/>
    <w:multiLevelType w:val="hybridMultilevel"/>
    <w:tmpl w:val="2D56C8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026409"/>
    <w:multiLevelType w:val="hybridMultilevel"/>
    <w:tmpl w:val="18EA0E1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E071A80"/>
    <w:multiLevelType w:val="hybridMultilevel"/>
    <w:tmpl w:val="627CCC3A"/>
    <w:lvl w:ilvl="0" w:tplc="C97065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19452372">
    <w:abstractNumId w:val="7"/>
  </w:num>
  <w:num w:numId="2" w16cid:durableId="96869540">
    <w:abstractNumId w:val="8"/>
  </w:num>
  <w:num w:numId="3" w16cid:durableId="2046249520">
    <w:abstractNumId w:val="13"/>
  </w:num>
  <w:num w:numId="4" w16cid:durableId="25566343">
    <w:abstractNumId w:val="6"/>
  </w:num>
  <w:num w:numId="5" w16cid:durableId="438911433">
    <w:abstractNumId w:val="18"/>
  </w:num>
  <w:num w:numId="6" w16cid:durableId="857357590">
    <w:abstractNumId w:val="15"/>
  </w:num>
  <w:num w:numId="7" w16cid:durableId="1618557659">
    <w:abstractNumId w:val="4"/>
  </w:num>
  <w:num w:numId="8" w16cid:durableId="982075082">
    <w:abstractNumId w:val="14"/>
  </w:num>
  <w:num w:numId="9" w16cid:durableId="1098142228">
    <w:abstractNumId w:val="20"/>
  </w:num>
  <w:num w:numId="10" w16cid:durableId="1107653473">
    <w:abstractNumId w:val="2"/>
  </w:num>
  <w:num w:numId="11" w16cid:durableId="522017036">
    <w:abstractNumId w:val="21"/>
  </w:num>
  <w:num w:numId="12" w16cid:durableId="1933003171">
    <w:abstractNumId w:val="3"/>
  </w:num>
  <w:num w:numId="13" w16cid:durableId="277105168">
    <w:abstractNumId w:val="19"/>
  </w:num>
  <w:num w:numId="14" w16cid:durableId="686906059">
    <w:abstractNumId w:val="0"/>
  </w:num>
  <w:num w:numId="15" w16cid:durableId="106897521">
    <w:abstractNumId w:val="10"/>
  </w:num>
  <w:num w:numId="16" w16cid:durableId="506095068">
    <w:abstractNumId w:val="22"/>
  </w:num>
  <w:num w:numId="17" w16cid:durableId="1764834489">
    <w:abstractNumId w:val="9"/>
  </w:num>
  <w:num w:numId="18" w16cid:durableId="1106772017">
    <w:abstractNumId w:val="1"/>
  </w:num>
  <w:num w:numId="19" w16cid:durableId="669991541">
    <w:abstractNumId w:val="12"/>
  </w:num>
  <w:num w:numId="20" w16cid:durableId="2068450994">
    <w:abstractNumId w:val="16"/>
  </w:num>
  <w:num w:numId="21" w16cid:durableId="1546211178">
    <w:abstractNumId w:val="17"/>
  </w:num>
  <w:num w:numId="22" w16cid:durableId="2122453521">
    <w:abstractNumId w:val="11"/>
  </w:num>
  <w:num w:numId="23" w16cid:durableId="14226059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IwNDU0tjA0NLIwMzBQ0lEKTi0uzszPAykwMq8FAKjXvqctAAAA"/>
  </w:docVars>
  <w:rsids>
    <w:rsidRoot w:val="00C9485A"/>
    <w:rsid w:val="000004DC"/>
    <w:rsid w:val="0000104A"/>
    <w:rsid w:val="00001362"/>
    <w:rsid w:val="000024BB"/>
    <w:rsid w:val="00002CFA"/>
    <w:rsid w:val="00004261"/>
    <w:rsid w:val="00005512"/>
    <w:rsid w:val="000102AE"/>
    <w:rsid w:val="0001071A"/>
    <w:rsid w:val="00011145"/>
    <w:rsid w:val="0001177D"/>
    <w:rsid w:val="0001514B"/>
    <w:rsid w:val="00021145"/>
    <w:rsid w:val="000216A6"/>
    <w:rsid w:val="00021732"/>
    <w:rsid w:val="000250FD"/>
    <w:rsid w:val="000255EE"/>
    <w:rsid w:val="00026C41"/>
    <w:rsid w:val="000326E9"/>
    <w:rsid w:val="00034519"/>
    <w:rsid w:val="00037F05"/>
    <w:rsid w:val="0004140B"/>
    <w:rsid w:val="00041888"/>
    <w:rsid w:val="00042EAB"/>
    <w:rsid w:val="00044CB8"/>
    <w:rsid w:val="00045565"/>
    <w:rsid w:val="00045A78"/>
    <w:rsid w:val="00050826"/>
    <w:rsid w:val="000523DA"/>
    <w:rsid w:val="00053ACE"/>
    <w:rsid w:val="00053D5C"/>
    <w:rsid w:val="00056179"/>
    <w:rsid w:val="00060F35"/>
    <w:rsid w:val="00062787"/>
    <w:rsid w:val="000648B2"/>
    <w:rsid w:val="00065650"/>
    <w:rsid w:val="00070886"/>
    <w:rsid w:val="000747FA"/>
    <w:rsid w:val="00077776"/>
    <w:rsid w:val="00080D90"/>
    <w:rsid w:val="000826C8"/>
    <w:rsid w:val="00086A63"/>
    <w:rsid w:val="00086EA0"/>
    <w:rsid w:val="00087DDB"/>
    <w:rsid w:val="00090CAB"/>
    <w:rsid w:val="0009104F"/>
    <w:rsid w:val="000911CC"/>
    <w:rsid w:val="00091EDE"/>
    <w:rsid w:val="00092EA0"/>
    <w:rsid w:val="00096EF3"/>
    <w:rsid w:val="00097CE9"/>
    <w:rsid w:val="000A2D04"/>
    <w:rsid w:val="000A2DF1"/>
    <w:rsid w:val="000A3BAF"/>
    <w:rsid w:val="000A5648"/>
    <w:rsid w:val="000B208B"/>
    <w:rsid w:val="000B2C72"/>
    <w:rsid w:val="000B724F"/>
    <w:rsid w:val="000C230C"/>
    <w:rsid w:val="000C38A0"/>
    <w:rsid w:val="000C5145"/>
    <w:rsid w:val="000C6B1C"/>
    <w:rsid w:val="000D0040"/>
    <w:rsid w:val="000D00D8"/>
    <w:rsid w:val="000D0A27"/>
    <w:rsid w:val="000D1465"/>
    <w:rsid w:val="000D22FD"/>
    <w:rsid w:val="000D3CF3"/>
    <w:rsid w:val="000D416B"/>
    <w:rsid w:val="000D420E"/>
    <w:rsid w:val="000D4DF1"/>
    <w:rsid w:val="000D57E4"/>
    <w:rsid w:val="000D77B3"/>
    <w:rsid w:val="000E198A"/>
    <w:rsid w:val="000E50FF"/>
    <w:rsid w:val="000E6D54"/>
    <w:rsid w:val="000F635D"/>
    <w:rsid w:val="00101E4E"/>
    <w:rsid w:val="0010422A"/>
    <w:rsid w:val="001061F0"/>
    <w:rsid w:val="00112A42"/>
    <w:rsid w:val="0011363E"/>
    <w:rsid w:val="00113AE4"/>
    <w:rsid w:val="00113CB3"/>
    <w:rsid w:val="00114E2E"/>
    <w:rsid w:val="001178F0"/>
    <w:rsid w:val="00121BC4"/>
    <w:rsid w:val="00122678"/>
    <w:rsid w:val="001233C1"/>
    <w:rsid w:val="001234E6"/>
    <w:rsid w:val="00123578"/>
    <w:rsid w:val="00123A7A"/>
    <w:rsid w:val="001249E4"/>
    <w:rsid w:val="00124C09"/>
    <w:rsid w:val="00126A88"/>
    <w:rsid w:val="00126AD7"/>
    <w:rsid w:val="0012741C"/>
    <w:rsid w:val="00127FF8"/>
    <w:rsid w:val="001313B0"/>
    <w:rsid w:val="001315C6"/>
    <w:rsid w:val="00131814"/>
    <w:rsid w:val="00137D5E"/>
    <w:rsid w:val="001409DE"/>
    <w:rsid w:val="001415EE"/>
    <w:rsid w:val="00142EE7"/>
    <w:rsid w:val="0014604D"/>
    <w:rsid w:val="0014610B"/>
    <w:rsid w:val="00146322"/>
    <w:rsid w:val="001516B1"/>
    <w:rsid w:val="0015181A"/>
    <w:rsid w:val="001550D3"/>
    <w:rsid w:val="00162B89"/>
    <w:rsid w:val="00162F45"/>
    <w:rsid w:val="0016314A"/>
    <w:rsid w:val="00163427"/>
    <w:rsid w:val="001647A9"/>
    <w:rsid w:val="0016574A"/>
    <w:rsid w:val="00170712"/>
    <w:rsid w:val="00170788"/>
    <w:rsid w:val="001723E0"/>
    <w:rsid w:val="00172AAD"/>
    <w:rsid w:val="00174EFD"/>
    <w:rsid w:val="001779BB"/>
    <w:rsid w:val="0018036F"/>
    <w:rsid w:val="00181139"/>
    <w:rsid w:val="00183028"/>
    <w:rsid w:val="001861CD"/>
    <w:rsid w:val="001870A5"/>
    <w:rsid w:val="00190E9B"/>
    <w:rsid w:val="00190FB9"/>
    <w:rsid w:val="001929EA"/>
    <w:rsid w:val="001952C1"/>
    <w:rsid w:val="0019792A"/>
    <w:rsid w:val="00197EC7"/>
    <w:rsid w:val="001A10D7"/>
    <w:rsid w:val="001A11A3"/>
    <w:rsid w:val="001A1BAD"/>
    <w:rsid w:val="001A1DB1"/>
    <w:rsid w:val="001A2715"/>
    <w:rsid w:val="001A34CE"/>
    <w:rsid w:val="001A418E"/>
    <w:rsid w:val="001A592D"/>
    <w:rsid w:val="001A6458"/>
    <w:rsid w:val="001A6552"/>
    <w:rsid w:val="001A753A"/>
    <w:rsid w:val="001B1784"/>
    <w:rsid w:val="001B178B"/>
    <w:rsid w:val="001B28BA"/>
    <w:rsid w:val="001B2B2B"/>
    <w:rsid w:val="001B3726"/>
    <w:rsid w:val="001B3CB4"/>
    <w:rsid w:val="001B52B2"/>
    <w:rsid w:val="001B798E"/>
    <w:rsid w:val="001B7CB3"/>
    <w:rsid w:val="001C0ADA"/>
    <w:rsid w:val="001C173D"/>
    <w:rsid w:val="001C30B6"/>
    <w:rsid w:val="001C34DB"/>
    <w:rsid w:val="001C44DF"/>
    <w:rsid w:val="001C6ED5"/>
    <w:rsid w:val="001C6EE1"/>
    <w:rsid w:val="001D1F39"/>
    <w:rsid w:val="001D2A35"/>
    <w:rsid w:val="001D2E90"/>
    <w:rsid w:val="001D3C7A"/>
    <w:rsid w:val="001D697D"/>
    <w:rsid w:val="001E159D"/>
    <w:rsid w:val="001E2843"/>
    <w:rsid w:val="001E3123"/>
    <w:rsid w:val="001E3F97"/>
    <w:rsid w:val="001E58EA"/>
    <w:rsid w:val="001E6773"/>
    <w:rsid w:val="001E7FFA"/>
    <w:rsid w:val="001F227F"/>
    <w:rsid w:val="001F2902"/>
    <w:rsid w:val="001F33FC"/>
    <w:rsid w:val="002052E0"/>
    <w:rsid w:val="0020593C"/>
    <w:rsid w:val="00215E31"/>
    <w:rsid w:val="00230AB4"/>
    <w:rsid w:val="002325C1"/>
    <w:rsid w:val="00233144"/>
    <w:rsid w:val="00233A7D"/>
    <w:rsid w:val="00236408"/>
    <w:rsid w:val="00237606"/>
    <w:rsid w:val="00237707"/>
    <w:rsid w:val="00240E16"/>
    <w:rsid w:val="00242D2F"/>
    <w:rsid w:val="00243D5F"/>
    <w:rsid w:val="00245FAF"/>
    <w:rsid w:val="00250092"/>
    <w:rsid w:val="00250676"/>
    <w:rsid w:val="002540DE"/>
    <w:rsid w:val="00255FE9"/>
    <w:rsid w:val="00256528"/>
    <w:rsid w:val="00262786"/>
    <w:rsid w:val="00264AA8"/>
    <w:rsid w:val="00264F19"/>
    <w:rsid w:val="00265726"/>
    <w:rsid w:val="00265B84"/>
    <w:rsid w:val="00274168"/>
    <w:rsid w:val="002747D7"/>
    <w:rsid w:val="00275C44"/>
    <w:rsid w:val="0027693F"/>
    <w:rsid w:val="00276BE2"/>
    <w:rsid w:val="00277FEF"/>
    <w:rsid w:val="002856BF"/>
    <w:rsid w:val="002916FA"/>
    <w:rsid w:val="00297779"/>
    <w:rsid w:val="002A12C8"/>
    <w:rsid w:val="002A1398"/>
    <w:rsid w:val="002A2527"/>
    <w:rsid w:val="002A2EA0"/>
    <w:rsid w:val="002A3AD6"/>
    <w:rsid w:val="002B0469"/>
    <w:rsid w:val="002B0B13"/>
    <w:rsid w:val="002B169C"/>
    <w:rsid w:val="002B1E5E"/>
    <w:rsid w:val="002B5AFB"/>
    <w:rsid w:val="002C00FE"/>
    <w:rsid w:val="002C6976"/>
    <w:rsid w:val="002C7779"/>
    <w:rsid w:val="002D03BA"/>
    <w:rsid w:val="002D1C00"/>
    <w:rsid w:val="002D2845"/>
    <w:rsid w:val="002D343E"/>
    <w:rsid w:val="002D4772"/>
    <w:rsid w:val="002D5841"/>
    <w:rsid w:val="002D66FA"/>
    <w:rsid w:val="002E44EF"/>
    <w:rsid w:val="002E7471"/>
    <w:rsid w:val="002F0C7D"/>
    <w:rsid w:val="002F3E0E"/>
    <w:rsid w:val="00302F7A"/>
    <w:rsid w:val="0030356B"/>
    <w:rsid w:val="00306D02"/>
    <w:rsid w:val="00310BE1"/>
    <w:rsid w:val="00310E54"/>
    <w:rsid w:val="003111DA"/>
    <w:rsid w:val="00313569"/>
    <w:rsid w:val="00315F19"/>
    <w:rsid w:val="00316813"/>
    <w:rsid w:val="00317215"/>
    <w:rsid w:val="003217F4"/>
    <w:rsid w:val="003224A0"/>
    <w:rsid w:val="0032263F"/>
    <w:rsid w:val="00323547"/>
    <w:rsid w:val="00323A27"/>
    <w:rsid w:val="00326563"/>
    <w:rsid w:val="00330044"/>
    <w:rsid w:val="00330C5F"/>
    <w:rsid w:val="003313AA"/>
    <w:rsid w:val="003332FE"/>
    <w:rsid w:val="00334152"/>
    <w:rsid w:val="00334AAC"/>
    <w:rsid w:val="00335693"/>
    <w:rsid w:val="003356DD"/>
    <w:rsid w:val="003362F7"/>
    <w:rsid w:val="00346C5A"/>
    <w:rsid w:val="00347931"/>
    <w:rsid w:val="00347A4F"/>
    <w:rsid w:val="00352A50"/>
    <w:rsid w:val="00352F25"/>
    <w:rsid w:val="003548F4"/>
    <w:rsid w:val="00354C05"/>
    <w:rsid w:val="00355B06"/>
    <w:rsid w:val="003565A8"/>
    <w:rsid w:val="00356E12"/>
    <w:rsid w:val="00357C0F"/>
    <w:rsid w:val="003633E5"/>
    <w:rsid w:val="00366D35"/>
    <w:rsid w:val="003673AA"/>
    <w:rsid w:val="003726A5"/>
    <w:rsid w:val="00373211"/>
    <w:rsid w:val="003733E3"/>
    <w:rsid w:val="003803CE"/>
    <w:rsid w:val="0038561B"/>
    <w:rsid w:val="00386C0B"/>
    <w:rsid w:val="003907C1"/>
    <w:rsid w:val="0039146C"/>
    <w:rsid w:val="0039163D"/>
    <w:rsid w:val="00391C44"/>
    <w:rsid w:val="00393493"/>
    <w:rsid w:val="003956DE"/>
    <w:rsid w:val="0039593E"/>
    <w:rsid w:val="003967BF"/>
    <w:rsid w:val="003A1EF3"/>
    <w:rsid w:val="003A206B"/>
    <w:rsid w:val="003A5806"/>
    <w:rsid w:val="003B0A6F"/>
    <w:rsid w:val="003B24CA"/>
    <w:rsid w:val="003B2830"/>
    <w:rsid w:val="003B2FB7"/>
    <w:rsid w:val="003B4653"/>
    <w:rsid w:val="003B505C"/>
    <w:rsid w:val="003B6D07"/>
    <w:rsid w:val="003B6FAF"/>
    <w:rsid w:val="003C1866"/>
    <w:rsid w:val="003C2CE8"/>
    <w:rsid w:val="003C4581"/>
    <w:rsid w:val="003D0223"/>
    <w:rsid w:val="003D090F"/>
    <w:rsid w:val="003D1807"/>
    <w:rsid w:val="003D36AE"/>
    <w:rsid w:val="003D3C47"/>
    <w:rsid w:val="003D3FAB"/>
    <w:rsid w:val="003E351B"/>
    <w:rsid w:val="003E46AF"/>
    <w:rsid w:val="003E4EAF"/>
    <w:rsid w:val="003E690F"/>
    <w:rsid w:val="003E6F6F"/>
    <w:rsid w:val="003E7390"/>
    <w:rsid w:val="003F05D1"/>
    <w:rsid w:val="003F1039"/>
    <w:rsid w:val="003F1D7E"/>
    <w:rsid w:val="003F573F"/>
    <w:rsid w:val="003F6B5A"/>
    <w:rsid w:val="003F7624"/>
    <w:rsid w:val="00400EE9"/>
    <w:rsid w:val="00401582"/>
    <w:rsid w:val="00401AAB"/>
    <w:rsid w:val="00401D72"/>
    <w:rsid w:val="004020D9"/>
    <w:rsid w:val="004029D8"/>
    <w:rsid w:val="004062E0"/>
    <w:rsid w:val="00406D8A"/>
    <w:rsid w:val="004114A7"/>
    <w:rsid w:val="00411969"/>
    <w:rsid w:val="0041196D"/>
    <w:rsid w:val="00412526"/>
    <w:rsid w:val="0041300E"/>
    <w:rsid w:val="004134B9"/>
    <w:rsid w:val="0041484B"/>
    <w:rsid w:val="00414EA1"/>
    <w:rsid w:val="0041538A"/>
    <w:rsid w:val="0041597C"/>
    <w:rsid w:val="004165FC"/>
    <w:rsid w:val="00417A3E"/>
    <w:rsid w:val="004206CC"/>
    <w:rsid w:val="004301A9"/>
    <w:rsid w:val="00431F62"/>
    <w:rsid w:val="0043251E"/>
    <w:rsid w:val="00432B35"/>
    <w:rsid w:val="004355A0"/>
    <w:rsid w:val="00435AD3"/>
    <w:rsid w:val="004418F1"/>
    <w:rsid w:val="0044376E"/>
    <w:rsid w:val="00445A69"/>
    <w:rsid w:val="00450D68"/>
    <w:rsid w:val="00457E01"/>
    <w:rsid w:val="00461C8E"/>
    <w:rsid w:val="00462A66"/>
    <w:rsid w:val="004639DE"/>
    <w:rsid w:val="0046571B"/>
    <w:rsid w:val="0047192F"/>
    <w:rsid w:val="00471A97"/>
    <w:rsid w:val="004723EF"/>
    <w:rsid w:val="00472A73"/>
    <w:rsid w:val="00472AFA"/>
    <w:rsid w:val="004769E0"/>
    <w:rsid w:val="0047766A"/>
    <w:rsid w:val="004828B1"/>
    <w:rsid w:val="00483502"/>
    <w:rsid w:val="00486D90"/>
    <w:rsid w:val="004873DC"/>
    <w:rsid w:val="00487648"/>
    <w:rsid w:val="00490969"/>
    <w:rsid w:val="00490F82"/>
    <w:rsid w:val="004910AE"/>
    <w:rsid w:val="00491FE6"/>
    <w:rsid w:val="00492335"/>
    <w:rsid w:val="004927B7"/>
    <w:rsid w:val="00492832"/>
    <w:rsid w:val="00492D24"/>
    <w:rsid w:val="00493E45"/>
    <w:rsid w:val="00493F8C"/>
    <w:rsid w:val="00497385"/>
    <w:rsid w:val="004977B8"/>
    <w:rsid w:val="004A1ED4"/>
    <w:rsid w:val="004A3B82"/>
    <w:rsid w:val="004A4237"/>
    <w:rsid w:val="004A5C45"/>
    <w:rsid w:val="004A61B3"/>
    <w:rsid w:val="004A73F5"/>
    <w:rsid w:val="004B250D"/>
    <w:rsid w:val="004B32BB"/>
    <w:rsid w:val="004B3C5B"/>
    <w:rsid w:val="004C0A94"/>
    <w:rsid w:val="004C296D"/>
    <w:rsid w:val="004C3012"/>
    <w:rsid w:val="004C3CA8"/>
    <w:rsid w:val="004C768C"/>
    <w:rsid w:val="004D0633"/>
    <w:rsid w:val="004D09DC"/>
    <w:rsid w:val="004D21CD"/>
    <w:rsid w:val="004D7CF3"/>
    <w:rsid w:val="004E154E"/>
    <w:rsid w:val="004E4CD1"/>
    <w:rsid w:val="004F0CB3"/>
    <w:rsid w:val="004F1858"/>
    <w:rsid w:val="004F5210"/>
    <w:rsid w:val="004F6B34"/>
    <w:rsid w:val="00507FD1"/>
    <w:rsid w:val="00511733"/>
    <w:rsid w:val="00512274"/>
    <w:rsid w:val="00513796"/>
    <w:rsid w:val="00514267"/>
    <w:rsid w:val="005152C3"/>
    <w:rsid w:val="005169CD"/>
    <w:rsid w:val="005219DB"/>
    <w:rsid w:val="0052344A"/>
    <w:rsid w:val="00525B12"/>
    <w:rsid w:val="00531D1E"/>
    <w:rsid w:val="00533718"/>
    <w:rsid w:val="005348E7"/>
    <w:rsid w:val="00535B8E"/>
    <w:rsid w:val="0053632A"/>
    <w:rsid w:val="005363BC"/>
    <w:rsid w:val="005368E5"/>
    <w:rsid w:val="00536C4B"/>
    <w:rsid w:val="00550420"/>
    <w:rsid w:val="00551967"/>
    <w:rsid w:val="005527B6"/>
    <w:rsid w:val="00552DE8"/>
    <w:rsid w:val="00553A63"/>
    <w:rsid w:val="0055470B"/>
    <w:rsid w:val="00554A44"/>
    <w:rsid w:val="005626B0"/>
    <w:rsid w:val="005632EB"/>
    <w:rsid w:val="0056732B"/>
    <w:rsid w:val="00567BF1"/>
    <w:rsid w:val="005712C0"/>
    <w:rsid w:val="00572AA6"/>
    <w:rsid w:val="00576D05"/>
    <w:rsid w:val="00580631"/>
    <w:rsid w:val="005808E3"/>
    <w:rsid w:val="00580BE3"/>
    <w:rsid w:val="005825BB"/>
    <w:rsid w:val="0058355E"/>
    <w:rsid w:val="005836E7"/>
    <w:rsid w:val="00584475"/>
    <w:rsid w:val="00585FAE"/>
    <w:rsid w:val="005878BF"/>
    <w:rsid w:val="00590509"/>
    <w:rsid w:val="00592021"/>
    <w:rsid w:val="00592220"/>
    <w:rsid w:val="00595F27"/>
    <w:rsid w:val="005A18D6"/>
    <w:rsid w:val="005A28AE"/>
    <w:rsid w:val="005A31E1"/>
    <w:rsid w:val="005A3534"/>
    <w:rsid w:val="005A6065"/>
    <w:rsid w:val="005A6EC9"/>
    <w:rsid w:val="005B1065"/>
    <w:rsid w:val="005B1E27"/>
    <w:rsid w:val="005B1F9C"/>
    <w:rsid w:val="005B5954"/>
    <w:rsid w:val="005B79C1"/>
    <w:rsid w:val="005B7D5E"/>
    <w:rsid w:val="005C0CCC"/>
    <w:rsid w:val="005C2690"/>
    <w:rsid w:val="005C2F7A"/>
    <w:rsid w:val="005C3F51"/>
    <w:rsid w:val="005C4310"/>
    <w:rsid w:val="005C454D"/>
    <w:rsid w:val="005C639A"/>
    <w:rsid w:val="005C6BA2"/>
    <w:rsid w:val="005D1043"/>
    <w:rsid w:val="005D17E4"/>
    <w:rsid w:val="005D225F"/>
    <w:rsid w:val="005D4DD3"/>
    <w:rsid w:val="005D525B"/>
    <w:rsid w:val="005E1D32"/>
    <w:rsid w:val="005E2283"/>
    <w:rsid w:val="005E3758"/>
    <w:rsid w:val="005E4A32"/>
    <w:rsid w:val="005E5EF4"/>
    <w:rsid w:val="005E62A8"/>
    <w:rsid w:val="005E6EFE"/>
    <w:rsid w:val="005F3279"/>
    <w:rsid w:val="005F3596"/>
    <w:rsid w:val="005F3AF7"/>
    <w:rsid w:val="005F5449"/>
    <w:rsid w:val="005F5E86"/>
    <w:rsid w:val="005F6653"/>
    <w:rsid w:val="005F717C"/>
    <w:rsid w:val="006010A8"/>
    <w:rsid w:val="006010B5"/>
    <w:rsid w:val="00601F10"/>
    <w:rsid w:val="0060415B"/>
    <w:rsid w:val="00607837"/>
    <w:rsid w:val="00607A2A"/>
    <w:rsid w:val="006100A2"/>
    <w:rsid w:val="00610325"/>
    <w:rsid w:val="00612353"/>
    <w:rsid w:val="00613C66"/>
    <w:rsid w:val="006143AB"/>
    <w:rsid w:val="00614B0E"/>
    <w:rsid w:val="006169CF"/>
    <w:rsid w:val="00620493"/>
    <w:rsid w:val="006210A9"/>
    <w:rsid w:val="006212C8"/>
    <w:rsid w:val="0062291F"/>
    <w:rsid w:val="006259AF"/>
    <w:rsid w:val="00625E5E"/>
    <w:rsid w:val="006266FD"/>
    <w:rsid w:val="006267CA"/>
    <w:rsid w:val="00626C1D"/>
    <w:rsid w:val="00626EA5"/>
    <w:rsid w:val="0063178A"/>
    <w:rsid w:val="00635450"/>
    <w:rsid w:val="0063733A"/>
    <w:rsid w:val="00640FD3"/>
    <w:rsid w:val="00641523"/>
    <w:rsid w:val="00644633"/>
    <w:rsid w:val="0064698D"/>
    <w:rsid w:val="00647F55"/>
    <w:rsid w:val="00654E64"/>
    <w:rsid w:val="00656E54"/>
    <w:rsid w:val="00657672"/>
    <w:rsid w:val="00660C12"/>
    <w:rsid w:val="00660EE0"/>
    <w:rsid w:val="00664529"/>
    <w:rsid w:val="0066578A"/>
    <w:rsid w:val="00666B4E"/>
    <w:rsid w:val="0067190C"/>
    <w:rsid w:val="0067409B"/>
    <w:rsid w:val="00676D6B"/>
    <w:rsid w:val="00677CDE"/>
    <w:rsid w:val="00684093"/>
    <w:rsid w:val="00686DAB"/>
    <w:rsid w:val="00692222"/>
    <w:rsid w:val="00692B44"/>
    <w:rsid w:val="00693B5D"/>
    <w:rsid w:val="006945DD"/>
    <w:rsid w:val="00695DF1"/>
    <w:rsid w:val="006963A3"/>
    <w:rsid w:val="00697B0C"/>
    <w:rsid w:val="006A0B6C"/>
    <w:rsid w:val="006A0CF7"/>
    <w:rsid w:val="006A11C7"/>
    <w:rsid w:val="006A3A43"/>
    <w:rsid w:val="006A55C8"/>
    <w:rsid w:val="006B007C"/>
    <w:rsid w:val="006B3152"/>
    <w:rsid w:val="006B3A9E"/>
    <w:rsid w:val="006B483E"/>
    <w:rsid w:val="006B590A"/>
    <w:rsid w:val="006C064E"/>
    <w:rsid w:val="006C2594"/>
    <w:rsid w:val="006C5D4A"/>
    <w:rsid w:val="006C7902"/>
    <w:rsid w:val="006C7A22"/>
    <w:rsid w:val="006D0471"/>
    <w:rsid w:val="006D2029"/>
    <w:rsid w:val="006D6DFE"/>
    <w:rsid w:val="006D7D6E"/>
    <w:rsid w:val="006E0D23"/>
    <w:rsid w:val="006E2DA5"/>
    <w:rsid w:val="006E42B2"/>
    <w:rsid w:val="006E5953"/>
    <w:rsid w:val="006E5C4D"/>
    <w:rsid w:val="006E5DB4"/>
    <w:rsid w:val="006F2079"/>
    <w:rsid w:val="006F2FAC"/>
    <w:rsid w:val="006F75B9"/>
    <w:rsid w:val="006F76E7"/>
    <w:rsid w:val="00700A23"/>
    <w:rsid w:val="00700A84"/>
    <w:rsid w:val="00701F9B"/>
    <w:rsid w:val="0070391B"/>
    <w:rsid w:val="00705A2B"/>
    <w:rsid w:val="007117FD"/>
    <w:rsid w:val="00711B07"/>
    <w:rsid w:val="007123D5"/>
    <w:rsid w:val="00716B57"/>
    <w:rsid w:val="00717AA5"/>
    <w:rsid w:val="007219B1"/>
    <w:rsid w:val="0072362B"/>
    <w:rsid w:val="00723AED"/>
    <w:rsid w:val="007462CB"/>
    <w:rsid w:val="00746A49"/>
    <w:rsid w:val="00746FA1"/>
    <w:rsid w:val="007479E4"/>
    <w:rsid w:val="00747A53"/>
    <w:rsid w:val="00747E2A"/>
    <w:rsid w:val="00751E46"/>
    <w:rsid w:val="00754A53"/>
    <w:rsid w:val="0075797F"/>
    <w:rsid w:val="00757D7F"/>
    <w:rsid w:val="00763026"/>
    <w:rsid w:val="00763350"/>
    <w:rsid w:val="00765E92"/>
    <w:rsid w:val="00770E16"/>
    <w:rsid w:val="00770EB0"/>
    <w:rsid w:val="0077420C"/>
    <w:rsid w:val="007751C3"/>
    <w:rsid w:val="007759FD"/>
    <w:rsid w:val="0078016C"/>
    <w:rsid w:val="00792303"/>
    <w:rsid w:val="0079513B"/>
    <w:rsid w:val="007A154A"/>
    <w:rsid w:val="007A1A98"/>
    <w:rsid w:val="007A2DE4"/>
    <w:rsid w:val="007A4746"/>
    <w:rsid w:val="007A676A"/>
    <w:rsid w:val="007A6948"/>
    <w:rsid w:val="007A7041"/>
    <w:rsid w:val="007B2469"/>
    <w:rsid w:val="007B3A3B"/>
    <w:rsid w:val="007B5405"/>
    <w:rsid w:val="007B5E08"/>
    <w:rsid w:val="007B6E91"/>
    <w:rsid w:val="007C0741"/>
    <w:rsid w:val="007C1BFE"/>
    <w:rsid w:val="007C41DF"/>
    <w:rsid w:val="007C4DA3"/>
    <w:rsid w:val="007D1325"/>
    <w:rsid w:val="007D449B"/>
    <w:rsid w:val="007D48D8"/>
    <w:rsid w:val="007E166C"/>
    <w:rsid w:val="007E6FAF"/>
    <w:rsid w:val="007E733F"/>
    <w:rsid w:val="007F102A"/>
    <w:rsid w:val="007F144A"/>
    <w:rsid w:val="007F1BCD"/>
    <w:rsid w:val="007F3078"/>
    <w:rsid w:val="007F72AF"/>
    <w:rsid w:val="007F7E75"/>
    <w:rsid w:val="00800AE6"/>
    <w:rsid w:val="008015DF"/>
    <w:rsid w:val="0080191A"/>
    <w:rsid w:val="008054AD"/>
    <w:rsid w:val="00805B8C"/>
    <w:rsid w:val="00805D17"/>
    <w:rsid w:val="00806F9B"/>
    <w:rsid w:val="008106AF"/>
    <w:rsid w:val="0081074A"/>
    <w:rsid w:val="00810CA4"/>
    <w:rsid w:val="008140EA"/>
    <w:rsid w:val="00814760"/>
    <w:rsid w:val="008147AF"/>
    <w:rsid w:val="00815790"/>
    <w:rsid w:val="0081626B"/>
    <w:rsid w:val="00822554"/>
    <w:rsid w:val="00823C9C"/>
    <w:rsid w:val="0082460E"/>
    <w:rsid w:val="008248C8"/>
    <w:rsid w:val="008254B9"/>
    <w:rsid w:val="00826AF4"/>
    <w:rsid w:val="0082785B"/>
    <w:rsid w:val="00827D1F"/>
    <w:rsid w:val="00827DC7"/>
    <w:rsid w:val="008300A1"/>
    <w:rsid w:val="00835C4D"/>
    <w:rsid w:val="00836B2E"/>
    <w:rsid w:val="00837311"/>
    <w:rsid w:val="00841FA0"/>
    <w:rsid w:val="00843796"/>
    <w:rsid w:val="00851D5E"/>
    <w:rsid w:val="00857616"/>
    <w:rsid w:val="00861566"/>
    <w:rsid w:val="00861B50"/>
    <w:rsid w:val="00861C26"/>
    <w:rsid w:val="008676BF"/>
    <w:rsid w:val="00867A7E"/>
    <w:rsid w:val="00867B92"/>
    <w:rsid w:val="008722CE"/>
    <w:rsid w:val="008737DA"/>
    <w:rsid w:val="0087476F"/>
    <w:rsid w:val="00874FBE"/>
    <w:rsid w:val="0087534B"/>
    <w:rsid w:val="00875889"/>
    <w:rsid w:val="00875D53"/>
    <w:rsid w:val="00877399"/>
    <w:rsid w:val="0087746F"/>
    <w:rsid w:val="00877F60"/>
    <w:rsid w:val="00881E3F"/>
    <w:rsid w:val="008828D1"/>
    <w:rsid w:val="0088467F"/>
    <w:rsid w:val="0088584D"/>
    <w:rsid w:val="00893B33"/>
    <w:rsid w:val="0089557B"/>
    <w:rsid w:val="00895EF8"/>
    <w:rsid w:val="00897FB1"/>
    <w:rsid w:val="008A09BE"/>
    <w:rsid w:val="008A1F77"/>
    <w:rsid w:val="008A59EB"/>
    <w:rsid w:val="008A6620"/>
    <w:rsid w:val="008A742F"/>
    <w:rsid w:val="008B2070"/>
    <w:rsid w:val="008B44D2"/>
    <w:rsid w:val="008C1ECB"/>
    <w:rsid w:val="008C2013"/>
    <w:rsid w:val="008C3AFA"/>
    <w:rsid w:val="008C66D9"/>
    <w:rsid w:val="008C6D3E"/>
    <w:rsid w:val="008D1887"/>
    <w:rsid w:val="008D3A07"/>
    <w:rsid w:val="008D41FC"/>
    <w:rsid w:val="008D6801"/>
    <w:rsid w:val="008E0869"/>
    <w:rsid w:val="008E1DCB"/>
    <w:rsid w:val="008E20F6"/>
    <w:rsid w:val="008E23EF"/>
    <w:rsid w:val="008E2E6F"/>
    <w:rsid w:val="008E6197"/>
    <w:rsid w:val="008E79D7"/>
    <w:rsid w:val="008F0592"/>
    <w:rsid w:val="008F2440"/>
    <w:rsid w:val="008F5B21"/>
    <w:rsid w:val="008F63F5"/>
    <w:rsid w:val="008F67D3"/>
    <w:rsid w:val="00901D20"/>
    <w:rsid w:val="00907388"/>
    <w:rsid w:val="00911F73"/>
    <w:rsid w:val="009126BC"/>
    <w:rsid w:val="00912861"/>
    <w:rsid w:val="0091478A"/>
    <w:rsid w:val="00926E2E"/>
    <w:rsid w:val="00930338"/>
    <w:rsid w:val="00930CB1"/>
    <w:rsid w:val="00931C89"/>
    <w:rsid w:val="009329AB"/>
    <w:rsid w:val="0093487C"/>
    <w:rsid w:val="009353A2"/>
    <w:rsid w:val="00935958"/>
    <w:rsid w:val="009367BB"/>
    <w:rsid w:val="00942BCF"/>
    <w:rsid w:val="00943907"/>
    <w:rsid w:val="00945D19"/>
    <w:rsid w:val="00945FDD"/>
    <w:rsid w:val="0094614D"/>
    <w:rsid w:val="00952BEC"/>
    <w:rsid w:val="0095333C"/>
    <w:rsid w:val="00953805"/>
    <w:rsid w:val="0095663C"/>
    <w:rsid w:val="00960EEC"/>
    <w:rsid w:val="009613E1"/>
    <w:rsid w:val="0096421B"/>
    <w:rsid w:val="009647DA"/>
    <w:rsid w:val="00965060"/>
    <w:rsid w:val="00965426"/>
    <w:rsid w:val="00966593"/>
    <w:rsid w:val="009676DD"/>
    <w:rsid w:val="00972919"/>
    <w:rsid w:val="009740AE"/>
    <w:rsid w:val="00980027"/>
    <w:rsid w:val="00982BFD"/>
    <w:rsid w:val="0098392B"/>
    <w:rsid w:val="00986D16"/>
    <w:rsid w:val="0098740A"/>
    <w:rsid w:val="00997C81"/>
    <w:rsid w:val="009A4001"/>
    <w:rsid w:val="009A476F"/>
    <w:rsid w:val="009A5D9B"/>
    <w:rsid w:val="009A733E"/>
    <w:rsid w:val="009A7CB3"/>
    <w:rsid w:val="009B0531"/>
    <w:rsid w:val="009B0FD1"/>
    <w:rsid w:val="009B1AB5"/>
    <w:rsid w:val="009B322C"/>
    <w:rsid w:val="009B4E3B"/>
    <w:rsid w:val="009B5929"/>
    <w:rsid w:val="009B7AC4"/>
    <w:rsid w:val="009B7ADF"/>
    <w:rsid w:val="009C1BB5"/>
    <w:rsid w:val="009C248B"/>
    <w:rsid w:val="009C3560"/>
    <w:rsid w:val="009C3A46"/>
    <w:rsid w:val="009C5E31"/>
    <w:rsid w:val="009C60CE"/>
    <w:rsid w:val="009C6195"/>
    <w:rsid w:val="009C7261"/>
    <w:rsid w:val="009D7948"/>
    <w:rsid w:val="009E2DD3"/>
    <w:rsid w:val="009E3105"/>
    <w:rsid w:val="009E4E29"/>
    <w:rsid w:val="009E5193"/>
    <w:rsid w:val="009E6B54"/>
    <w:rsid w:val="009E6BF3"/>
    <w:rsid w:val="009E7C00"/>
    <w:rsid w:val="009F0981"/>
    <w:rsid w:val="009F19E4"/>
    <w:rsid w:val="009F316D"/>
    <w:rsid w:val="009F3EAC"/>
    <w:rsid w:val="009F5255"/>
    <w:rsid w:val="00A01851"/>
    <w:rsid w:val="00A06179"/>
    <w:rsid w:val="00A1025D"/>
    <w:rsid w:val="00A1118A"/>
    <w:rsid w:val="00A11435"/>
    <w:rsid w:val="00A17334"/>
    <w:rsid w:val="00A1748D"/>
    <w:rsid w:val="00A17DC5"/>
    <w:rsid w:val="00A232A9"/>
    <w:rsid w:val="00A23F06"/>
    <w:rsid w:val="00A25792"/>
    <w:rsid w:val="00A25F9E"/>
    <w:rsid w:val="00A3129D"/>
    <w:rsid w:val="00A32275"/>
    <w:rsid w:val="00A333F6"/>
    <w:rsid w:val="00A36E83"/>
    <w:rsid w:val="00A375E2"/>
    <w:rsid w:val="00A4108E"/>
    <w:rsid w:val="00A42CC1"/>
    <w:rsid w:val="00A43A93"/>
    <w:rsid w:val="00A469E0"/>
    <w:rsid w:val="00A50B7E"/>
    <w:rsid w:val="00A5189E"/>
    <w:rsid w:val="00A560A0"/>
    <w:rsid w:val="00A571D1"/>
    <w:rsid w:val="00A57692"/>
    <w:rsid w:val="00A57845"/>
    <w:rsid w:val="00A6152C"/>
    <w:rsid w:val="00A644CD"/>
    <w:rsid w:val="00A64BEE"/>
    <w:rsid w:val="00A64C3A"/>
    <w:rsid w:val="00A65E6C"/>
    <w:rsid w:val="00A72E33"/>
    <w:rsid w:val="00A74BEA"/>
    <w:rsid w:val="00A75640"/>
    <w:rsid w:val="00A75A85"/>
    <w:rsid w:val="00A7637D"/>
    <w:rsid w:val="00A7745F"/>
    <w:rsid w:val="00A778AB"/>
    <w:rsid w:val="00A77D8A"/>
    <w:rsid w:val="00A81E7E"/>
    <w:rsid w:val="00A87CC1"/>
    <w:rsid w:val="00A907C6"/>
    <w:rsid w:val="00A9095D"/>
    <w:rsid w:val="00A90D22"/>
    <w:rsid w:val="00A91D2B"/>
    <w:rsid w:val="00A92232"/>
    <w:rsid w:val="00A92A51"/>
    <w:rsid w:val="00A95B1F"/>
    <w:rsid w:val="00A97191"/>
    <w:rsid w:val="00A97B05"/>
    <w:rsid w:val="00A97FE8"/>
    <w:rsid w:val="00AA0A47"/>
    <w:rsid w:val="00AA1C4B"/>
    <w:rsid w:val="00AA279E"/>
    <w:rsid w:val="00AA31D2"/>
    <w:rsid w:val="00AA44B4"/>
    <w:rsid w:val="00AA6FCC"/>
    <w:rsid w:val="00AA7665"/>
    <w:rsid w:val="00AA7B1B"/>
    <w:rsid w:val="00AA7E87"/>
    <w:rsid w:val="00AB1C22"/>
    <w:rsid w:val="00AB200D"/>
    <w:rsid w:val="00AB36C6"/>
    <w:rsid w:val="00AB5AEC"/>
    <w:rsid w:val="00AB7446"/>
    <w:rsid w:val="00AB7BA1"/>
    <w:rsid w:val="00AC1D0D"/>
    <w:rsid w:val="00AC501B"/>
    <w:rsid w:val="00AC7502"/>
    <w:rsid w:val="00AD1278"/>
    <w:rsid w:val="00AD3D0C"/>
    <w:rsid w:val="00AD46F4"/>
    <w:rsid w:val="00AD4A42"/>
    <w:rsid w:val="00AD537A"/>
    <w:rsid w:val="00AE080D"/>
    <w:rsid w:val="00AE2FB8"/>
    <w:rsid w:val="00AF136F"/>
    <w:rsid w:val="00AF13FC"/>
    <w:rsid w:val="00AF3347"/>
    <w:rsid w:val="00AF3DD3"/>
    <w:rsid w:val="00AF47CC"/>
    <w:rsid w:val="00AF4F5F"/>
    <w:rsid w:val="00AF5264"/>
    <w:rsid w:val="00AF79F4"/>
    <w:rsid w:val="00B01421"/>
    <w:rsid w:val="00B037F5"/>
    <w:rsid w:val="00B04ECB"/>
    <w:rsid w:val="00B05E6A"/>
    <w:rsid w:val="00B07AB2"/>
    <w:rsid w:val="00B106A0"/>
    <w:rsid w:val="00B11E6F"/>
    <w:rsid w:val="00B25D66"/>
    <w:rsid w:val="00B27EDA"/>
    <w:rsid w:val="00B308C1"/>
    <w:rsid w:val="00B30976"/>
    <w:rsid w:val="00B33959"/>
    <w:rsid w:val="00B368E4"/>
    <w:rsid w:val="00B37750"/>
    <w:rsid w:val="00B4168F"/>
    <w:rsid w:val="00B42DCD"/>
    <w:rsid w:val="00B508D1"/>
    <w:rsid w:val="00B527A8"/>
    <w:rsid w:val="00B5337C"/>
    <w:rsid w:val="00B54217"/>
    <w:rsid w:val="00B55608"/>
    <w:rsid w:val="00B5622E"/>
    <w:rsid w:val="00B563FE"/>
    <w:rsid w:val="00B57081"/>
    <w:rsid w:val="00B573B4"/>
    <w:rsid w:val="00B60314"/>
    <w:rsid w:val="00B60678"/>
    <w:rsid w:val="00B60ADE"/>
    <w:rsid w:val="00B61EFB"/>
    <w:rsid w:val="00B627DF"/>
    <w:rsid w:val="00B62F5A"/>
    <w:rsid w:val="00B6304A"/>
    <w:rsid w:val="00B7132D"/>
    <w:rsid w:val="00B71C66"/>
    <w:rsid w:val="00B73DE8"/>
    <w:rsid w:val="00B74D75"/>
    <w:rsid w:val="00B75495"/>
    <w:rsid w:val="00B76AB6"/>
    <w:rsid w:val="00B77332"/>
    <w:rsid w:val="00B802DB"/>
    <w:rsid w:val="00B803D9"/>
    <w:rsid w:val="00B87173"/>
    <w:rsid w:val="00B92357"/>
    <w:rsid w:val="00B9331D"/>
    <w:rsid w:val="00B93550"/>
    <w:rsid w:val="00B93744"/>
    <w:rsid w:val="00B96008"/>
    <w:rsid w:val="00B962A3"/>
    <w:rsid w:val="00B963CE"/>
    <w:rsid w:val="00B96E9A"/>
    <w:rsid w:val="00B97EF8"/>
    <w:rsid w:val="00B97F25"/>
    <w:rsid w:val="00B97F35"/>
    <w:rsid w:val="00BA0229"/>
    <w:rsid w:val="00BA02BD"/>
    <w:rsid w:val="00BA161C"/>
    <w:rsid w:val="00BA4E43"/>
    <w:rsid w:val="00BA6C00"/>
    <w:rsid w:val="00BB3F0B"/>
    <w:rsid w:val="00BB4299"/>
    <w:rsid w:val="00BB6788"/>
    <w:rsid w:val="00BB7224"/>
    <w:rsid w:val="00BC01B2"/>
    <w:rsid w:val="00BC0771"/>
    <w:rsid w:val="00BC1AD2"/>
    <w:rsid w:val="00BC2BF1"/>
    <w:rsid w:val="00BC492A"/>
    <w:rsid w:val="00BD2CCB"/>
    <w:rsid w:val="00BD3592"/>
    <w:rsid w:val="00BD6EF5"/>
    <w:rsid w:val="00BD73CC"/>
    <w:rsid w:val="00BE0074"/>
    <w:rsid w:val="00BE08C8"/>
    <w:rsid w:val="00BE1E0C"/>
    <w:rsid w:val="00BE3FBD"/>
    <w:rsid w:val="00BE6522"/>
    <w:rsid w:val="00BE65A9"/>
    <w:rsid w:val="00BE7393"/>
    <w:rsid w:val="00BF0C9A"/>
    <w:rsid w:val="00BF142B"/>
    <w:rsid w:val="00BF3E02"/>
    <w:rsid w:val="00BF5A2B"/>
    <w:rsid w:val="00C01C85"/>
    <w:rsid w:val="00C02D3B"/>
    <w:rsid w:val="00C03320"/>
    <w:rsid w:val="00C040AA"/>
    <w:rsid w:val="00C06E41"/>
    <w:rsid w:val="00C07910"/>
    <w:rsid w:val="00C123D2"/>
    <w:rsid w:val="00C12E6B"/>
    <w:rsid w:val="00C12F89"/>
    <w:rsid w:val="00C13064"/>
    <w:rsid w:val="00C203B8"/>
    <w:rsid w:val="00C217C2"/>
    <w:rsid w:val="00C2495D"/>
    <w:rsid w:val="00C253E0"/>
    <w:rsid w:val="00C301CE"/>
    <w:rsid w:val="00C322BC"/>
    <w:rsid w:val="00C323F5"/>
    <w:rsid w:val="00C32F1F"/>
    <w:rsid w:val="00C4185D"/>
    <w:rsid w:val="00C42B03"/>
    <w:rsid w:val="00C42BC2"/>
    <w:rsid w:val="00C5000E"/>
    <w:rsid w:val="00C50B33"/>
    <w:rsid w:val="00C5122C"/>
    <w:rsid w:val="00C525C0"/>
    <w:rsid w:val="00C53782"/>
    <w:rsid w:val="00C54044"/>
    <w:rsid w:val="00C5670D"/>
    <w:rsid w:val="00C57CAC"/>
    <w:rsid w:val="00C60AB2"/>
    <w:rsid w:val="00C60D77"/>
    <w:rsid w:val="00C641E5"/>
    <w:rsid w:val="00C64DD4"/>
    <w:rsid w:val="00C64E4B"/>
    <w:rsid w:val="00C661DA"/>
    <w:rsid w:val="00C663BB"/>
    <w:rsid w:val="00C72DBB"/>
    <w:rsid w:val="00C74702"/>
    <w:rsid w:val="00C74D24"/>
    <w:rsid w:val="00C761B4"/>
    <w:rsid w:val="00C765D6"/>
    <w:rsid w:val="00C920C3"/>
    <w:rsid w:val="00C9351D"/>
    <w:rsid w:val="00C9485A"/>
    <w:rsid w:val="00C9652D"/>
    <w:rsid w:val="00CA10C7"/>
    <w:rsid w:val="00CA43E2"/>
    <w:rsid w:val="00CA51E6"/>
    <w:rsid w:val="00CA61BE"/>
    <w:rsid w:val="00CA7ABF"/>
    <w:rsid w:val="00CB2923"/>
    <w:rsid w:val="00CB2E28"/>
    <w:rsid w:val="00CB33E7"/>
    <w:rsid w:val="00CB3502"/>
    <w:rsid w:val="00CB64A8"/>
    <w:rsid w:val="00CB6B96"/>
    <w:rsid w:val="00CB712C"/>
    <w:rsid w:val="00CC0848"/>
    <w:rsid w:val="00CC0C74"/>
    <w:rsid w:val="00CC1D9A"/>
    <w:rsid w:val="00CC5949"/>
    <w:rsid w:val="00CC6B0E"/>
    <w:rsid w:val="00CC7658"/>
    <w:rsid w:val="00CC792B"/>
    <w:rsid w:val="00CD0877"/>
    <w:rsid w:val="00CD1E1E"/>
    <w:rsid w:val="00CD3197"/>
    <w:rsid w:val="00CD43C8"/>
    <w:rsid w:val="00CD44EE"/>
    <w:rsid w:val="00CD48CA"/>
    <w:rsid w:val="00CD49BB"/>
    <w:rsid w:val="00CD5C9B"/>
    <w:rsid w:val="00CD5DF6"/>
    <w:rsid w:val="00CD6FDE"/>
    <w:rsid w:val="00CD7A0E"/>
    <w:rsid w:val="00CE09AE"/>
    <w:rsid w:val="00CE1C80"/>
    <w:rsid w:val="00CE3489"/>
    <w:rsid w:val="00CE3FE9"/>
    <w:rsid w:val="00CE5261"/>
    <w:rsid w:val="00CE532A"/>
    <w:rsid w:val="00CE5C7D"/>
    <w:rsid w:val="00CE7A54"/>
    <w:rsid w:val="00CF1316"/>
    <w:rsid w:val="00CF424F"/>
    <w:rsid w:val="00CF567C"/>
    <w:rsid w:val="00CF662A"/>
    <w:rsid w:val="00D02E88"/>
    <w:rsid w:val="00D070D7"/>
    <w:rsid w:val="00D07F89"/>
    <w:rsid w:val="00D1078C"/>
    <w:rsid w:val="00D107B8"/>
    <w:rsid w:val="00D109DB"/>
    <w:rsid w:val="00D145A9"/>
    <w:rsid w:val="00D14697"/>
    <w:rsid w:val="00D1503B"/>
    <w:rsid w:val="00D15B0D"/>
    <w:rsid w:val="00D1723F"/>
    <w:rsid w:val="00D17465"/>
    <w:rsid w:val="00D22EBF"/>
    <w:rsid w:val="00D23046"/>
    <w:rsid w:val="00D23F79"/>
    <w:rsid w:val="00D242DC"/>
    <w:rsid w:val="00D250E6"/>
    <w:rsid w:val="00D32A8E"/>
    <w:rsid w:val="00D32C2D"/>
    <w:rsid w:val="00D33D27"/>
    <w:rsid w:val="00D3400D"/>
    <w:rsid w:val="00D35549"/>
    <w:rsid w:val="00D420B4"/>
    <w:rsid w:val="00D4499D"/>
    <w:rsid w:val="00D44ECA"/>
    <w:rsid w:val="00D44FBE"/>
    <w:rsid w:val="00D54D80"/>
    <w:rsid w:val="00D5649F"/>
    <w:rsid w:val="00D56C05"/>
    <w:rsid w:val="00D62315"/>
    <w:rsid w:val="00D62B95"/>
    <w:rsid w:val="00D65143"/>
    <w:rsid w:val="00D6662C"/>
    <w:rsid w:val="00D70E81"/>
    <w:rsid w:val="00D71703"/>
    <w:rsid w:val="00D72657"/>
    <w:rsid w:val="00D75A37"/>
    <w:rsid w:val="00D76D82"/>
    <w:rsid w:val="00D82412"/>
    <w:rsid w:val="00D825F4"/>
    <w:rsid w:val="00D834CE"/>
    <w:rsid w:val="00D84AEC"/>
    <w:rsid w:val="00D84E4F"/>
    <w:rsid w:val="00D87309"/>
    <w:rsid w:val="00D925E4"/>
    <w:rsid w:val="00D92F0B"/>
    <w:rsid w:val="00D93931"/>
    <w:rsid w:val="00D9459F"/>
    <w:rsid w:val="00D9491C"/>
    <w:rsid w:val="00D971F2"/>
    <w:rsid w:val="00D97E4B"/>
    <w:rsid w:val="00DA2AFF"/>
    <w:rsid w:val="00DA4D62"/>
    <w:rsid w:val="00DA593E"/>
    <w:rsid w:val="00DA7C9F"/>
    <w:rsid w:val="00DB15C1"/>
    <w:rsid w:val="00DB231A"/>
    <w:rsid w:val="00DB35D4"/>
    <w:rsid w:val="00DB514D"/>
    <w:rsid w:val="00DC042C"/>
    <w:rsid w:val="00DC0A99"/>
    <w:rsid w:val="00DC23B7"/>
    <w:rsid w:val="00DC2A40"/>
    <w:rsid w:val="00DC2DE4"/>
    <w:rsid w:val="00DC3F59"/>
    <w:rsid w:val="00DC4B14"/>
    <w:rsid w:val="00DC74D3"/>
    <w:rsid w:val="00DD12DB"/>
    <w:rsid w:val="00DD1667"/>
    <w:rsid w:val="00DD2115"/>
    <w:rsid w:val="00DD3DBD"/>
    <w:rsid w:val="00DD3F7B"/>
    <w:rsid w:val="00DD542E"/>
    <w:rsid w:val="00DD6716"/>
    <w:rsid w:val="00DD6E03"/>
    <w:rsid w:val="00DD789C"/>
    <w:rsid w:val="00DE3B22"/>
    <w:rsid w:val="00DE411F"/>
    <w:rsid w:val="00DE56C7"/>
    <w:rsid w:val="00DE5F72"/>
    <w:rsid w:val="00DE6480"/>
    <w:rsid w:val="00DE6AF0"/>
    <w:rsid w:val="00DE790F"/>
    <w:rsid w:val="00DF0F48"/>
    <w:rsid w:val="00DF1099"/>
    <w:rsid w:val="00DF1F8E"/>
    <w:rsid w:val="00DF2BB2"/>
    <w:rsid w:val="00DF4151"/>
    <w:rsid w:val="00DF5655"/>
    <w:rsid w:val="00E031AE"/>
    <w:rsid w:val="00E042DA"/>
    <w:rsid w:val="00E04D37"/>
    <w:rsid w:val="00E1072A"/>
    <w:rsid w:val="00E12B70"/>
    <w:rsid w:val="00E13AF5"/>
    <w:rsid w:val="00E16B59"/>
    <w:rsid w:val="00E16C11"/>
    <w:rsid w:val="00E21A4E"/>
    <w:rsid w:val="00E23463"/>
    <w:rsid w:val="00E256DF"/>
    <w:rsid w:val="00E307C3"/>
    <w:rsid w:val="00E307F6"/>
    <w:rsid w:val="00E30B9D"/>
    <w:rsid w:val="00E328F9"/>
    <w:rsid w:val="00E32BE6"/>
    <w:rsid w:val="00E340C1"/>
    <w:rsid w:val="00E35A07"/>
    <w:rsid w:val="00E40B25"/>
    <w:rsid w:val="00E42462"/>
    <w:rsid w:val="00E42C04"/>
    <w:rsid w:val="00E43357"/>
    <w:rsid w:val="00E4411E"/>
    <w:rsid w:val="00E501C6"/>
    <w:rsid w:val="00E5413E"/>
    <w:rsid w:val="00E55FFE"/>
    <w:rsid w:val="00E566BB"/>
    <w:rsid w:val="00E56F54"/>
    <w:rsid w:val="00E60A6F"/>
    <w:rsid w:val="00E63299"/>
    <w:rsid w:val="00E64C90"/>
    <w:rsid w:val="00E6694A"/>
    <w:rsid w:val="00E66BB3"/>
    <w:rsid w:val="00E66D18"/>
    <w:rsid w:val="00E66F3C"/>
    <w:rsid w:val="00E73CDE"/>
    <w:rsid w:val="00E73D03"/>
    <w:rsid w:val="00E74E5C"/>
    <w:rsid w:val="00E74F4F"/>
    <w:rsid w:val="00E7762B"/>
    <w:rsid w:val="00E80328"/>
    <w:rsid w:val="00E84C3D"/>
    <w:rsid w:val="00E8572B"/>
    <w:rsid w:val="00E85D00"/>
    <w:rsid w:val="00E86DC3"/>
    <w:rsid w:val="00E87176"/>
    <w:rsid w:val="00E879C8"/>
    <w:rsid w:val="00E9018B"/>
    <w:rsid w:val="00E90CDB"/>
    <w:rsid w:val="00E95236"/>
    <w:rsid w:val="00E96AA7"/>
    <w:rsid w:val="00E97B31"/>
    <w:rsid w:val="00E97D35"/>
    <w:rsid w:val="00EA00F8"/>
    <w:rsid w:val="00EA0695"/>
    <w:rsid w:val="00EA0FE5"/>
    <w:rsid w:val="00EA3ED5"/>
    <w:rsid w:val="00EA651F"/>
    <w:rsid w:val="00EB1A06"/>
    <w:rsid w:val="00EB1AA7"/>
    <w:rsid w:val="00EB2C87"/>
    <w:rsid w:val="00EB45F6"/>
    <w:rsid w:val="00EB6AE2"/>
    <w:rsid w:val="00EC0D71"/>
    <w:rsid w:val="00EC1780"/>
    <w:rsid w:val="00EC1D13"/>
    <w:rsid w:val="00EC2563"/>
    <w:rsid w:val="00EC75DC"/>
    <w:rsid w:val="00EC75F3"/>
    <w:rsid w:val="00EC793B"/>
    <w:rsid w:val="00EC7C73"/>
    <w:rsid w:val="00EC7FE0"/>
    <w:rsid w:val="00ED001F"/>
    <w:rsid w:val="00ED06AE"/>
    <w:rsid w:val="00ED2909"/>
    <w:rsid w:val="00ED2AA5"/>
    <w:rsid w:val="00ED53D8"/>
    <w:rsid w:val="00ED7577"/>
    <w:rsid w:val="00EE194D"/>
    <w:rsid w:val="00EE1E60"/>
    <w:rsid w:val="00EE2CD6"/>
    <w:rsid w:val="00EE6356"/>
    <w:rsid w:val="00EF67DB"/>
    <w:rsid w:val="00F04F94"/>
    <w:rsid w:val="00F115F7"/>
    <w:rsid w:val="00F14ACA"/>
    <w:rsid w:val="00F151E7"/>
    <w:rsid w:val="00F15DAD"/>
    <w:rsid w:val="00F17DB2"/>
    <w:rsid w:val="00F20D3D"/>
    <w:rsid w:val="00F218A4"/>
    <w:rsid w:val="00F234AC"/>
    <w:rsid w:val="00F23FD4"/>
    <w:rsid w:val="00F26BB1"/>
    <w:rsid w:val="00F30DAD"/>
    <w:rsid w:val="00F337F9"/>
    <w:rsid w:val="00F36018"/>
    <w:rsid w:val="00F36EAF"/>
    <w:rsid w:val="00F42021"/>
    <w:rsid w:val="00F42DC3"/>
    <w:rsid w:val="00F45330"/>
    <w:rsid w:val="00F52E10"/>
    <w:rsid w:val="00F5401C"/>
    <w:rsid w:val="00F600B3"/>
    <w:rsid w:val="00F62D18"/>
    <w:rsid w:val="00F66362"/>
    <w:rsid w:val="00F66478"/>
    <w:rsid w:val="00F679C4"/>
    <w:rsid w:val="00F7077B"/>
    <w:rsid w:val="00F710DA"/>
    <w:rsid w:val="00F71460"/>
    <w:rsid w:val="00F72D8E"/>
    <w:rsid w:val="00F863E2"/>
    <w:rsid w:val="00F907EC"/>
    <w:rsid w:val="00F9099C"/>
    <w:rsid w:val="00F90A8A"/>
    <w:rsid w:val="00F9196E"/>
    <w:rsid w:val="00F9377E"/>
    <w:rsid w:val="00F937B9"/>
    <w:rsid w:val="00F94739"/>
    <w:rsid w:val="00F948F4"/>
    <w:rsid w:val="00F95697"/>
    <w:rsid w:val="00F95B4C"/>
    <w:rsid w:val="00F970BB"/>
    <w:rsid w:val="00FA09C1"/>
    <w:rsid w:val="00FA0D5F"/>
    <w:rsid w:val="00FA24DF"/>
    <w:rsid w:val="00FA323E"/>
    <w:rsid w:val="00FA4DBE"/>
    <w:rsid w:val="00FA65E3"/>
    <w:rsid w:val="00FB169E"/>
    <w:rsid w:val="00FB2296"/>
    <w:rsid w:val="00FB3882"/>
    <w:rsid w:val="00FB57B5"/>
    <w:rsid w:val="00FC0EA5"/>
    <w:rsid w:val="00FC0F91"/>
    <w:rsid w:val="00FC0FF8"/>
    <w:rsid w:val="00FC3754"/>
    <w:rsid w:val="00FC3B9D"/>
    <w:rsid w:val="00FC4C03"/>
    <w:rsid w:val="00FC506B"/>
    <w:rsid w:val="00FC598D"/>
    <w:rsid w:val="00FC789A"/>
    <w:rsid w:val="00FC7F54"/>
    <w:rsid w:val="00FD0106"/>
    <w:rsid w:val="00FD0BCC"/>
    <w:rsid w:val="00FD2E0F"/>
    <w:rsid w:val="00FD4D75"/>
    <w:rsid w:val="00FD518C"/>
    <w:rsid w:val="00FD523C"/>
    <w:rsid w:val="00FD7B96"/>
    <w:rsid w:val="00FE12B7"/>
    <w:rsid w:val="00FE397E"/>
    <w:rsid w:val="00FE5661"/>
    <w:rsid w:val="00FE56D1"/>
    <w:rsid w:val="00FE5808"/>
    <w:rsid w:val="00FE5950"/>
    <w:rsid w:val="00FE609E"/>
    <w:rsid w:val="00FE6984"/>
    <w:rsid w:val="00FF0321"/>
    <w:rsid w:val="00FF1B31"/>
    <w:rsid w:val="00FF2C9D"/>
    <w:rsid w:val="00FF4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A634C9"/>
  <w15:chartTrackingRefBased/>
  <w15:docId w15:val="{D81D257E-4F6F-4724-B625-CC25AA7CF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2296"/>
  </w:style>
  <w:style w:type="paragraph" w:styleId="Heading1">
    <w:name w:val="heading 1"/>
    <w:basedOn w:val="Normal"/>
    <w:next w:val="Normal"/>
    <w:link w:val="Heading1Char"/>
    <w:uiPriority w:val="9"/>
    <w:qFormat/>
    <w:rsid w:val="001A34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45A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5A69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445A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5A69"/>
  </w:style>
  <w:style w:type="paragraph" w:styleId="Footer">
    <w:name w:val="footer"/>
    <w:basedOn w:val="Normal"/>
    <w:link w:val="FooterChar"/>
    <w:uiPriority w:val="99"/>
    <w:unhideWhenUsed/>
    <w:rsid w:val="00445A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5A69"/>
  </w:style>
  <w:style w:type="paragraph" w:styleId="NoSpacing">
    <w:name w:val="No Spacing"/>
    <w:uiPriority w:val="1"/>
    <w:qFormat/>
    <w:rsid w:val="00445A6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F67D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23463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7C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CE9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A34C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A34C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A34CE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1A34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8300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300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300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00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00A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6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808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50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85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51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50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829858">
          <w:marLeft w:val="0"/>
          <w:marRight w:val="6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3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61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3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7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101138">
                  <w:marLeft w:val="0"/>
                  <w:marRight w:val="0"/>
                  <w:marTop w:val="0"/>
                  <w:marBottom w:val="465"/>
                  <w:divBdr>
                    <w:top w:val="none" w:sz="0" w:space="0" w:color="E0DEDE"/>
                    <w:left w:val="none" w:sz="0" w:space="0" w:color="E0DEDE"/>
                    <w:bottom w:val="single" w:sz="6" w:space="8" w:color="191919"/>
                    <w:right w:val="none" w:sz="0" w:space="0" w:color="E0DEDE"/>
                  </w:divBdr>
                </w:div>
              </w:divsChild>
            </w:div>
          </w:divsChild>
        </w:div>
      </w:divsChild>
    </w:div>
    <w:div w:id="15790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9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2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70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jp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www.fibrelite.com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youtube.com/embed/M3MFLWfk90g?feature=oembed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https://www.mynewsdesk.com/opw/image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fibrelite.com/all-case-studies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mailto:jo.stott@opwgloba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80DF7FD8547542BC832EF3C4BABC72" ma:contentTypeVersion="13" ma:contentTypeDescription="Create a new document." ma:contentTypeScope="" ma:versionID="2c1836e85fac88c7028703f4d4e22788">
  <xsd:schema xmlns:xsd="http://www.w3.org/2001/XMLSchema" xmlns:xs="http://www.w3.org/2001/XMLSchema" xmlns:p="http://schemas.microsoft.com/office/2006/metadata/properties" xmlns:ns3="ac127d70-13b3-4f57-a8f7-cb2ffb282231" xmlns:ns4="07aee6a3-4395-4825-9c07-b6f0cab96ac3" targetNamespace="http://schemas.microsoft.com/office/2006/metadata/properties" ma:root="true" ma:fieldsID="aa7c22c13483c55298903724ac8ea548" ns3:_="" ns4:_="">
    <xsd:import namespace="ac127d70-13b3-4f57-a8f7-cb2ffb282231"/>
    <xsd:import namespace="07aee6a3-4395-4825-9c07-b6f0cab96ac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27d70-13b3-4f57-a8f7-cb2ffb28223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aee6a3-4395-4825-9c07-b6f0cab96a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4B344-9B5C-454E-AEB9-E3885F44400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22FDEB1-FE1F-411E-8E37-FFE758E316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127d70-13b3-4f57-a8f7-cb2ffb282231"/>
    <ds:schemaRef ds:uri="07aee6a3-4395-4825-9c07-b6f0cab96a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E992A2-42AB-4154-91C8-B6FAF627AC0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8A42386-6379-7649-9622-EFF25AA3F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1348</TotalTime>
  <Pages>5</Pages>
  <Words>740</Words>
  <Characters>4220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Mcconkey, Aaron</dc:creator>
  <cp:keywords/>
  <dc:description/>
  <cp:lastModifiedBy>Dan Prosser</cp:lastModifiedBy>
  <cp:revision>46</cp:revision>
  <cp:lastPrinted>2023-05-09T22:33:00Z</cp:lastPrinted>
  <dcterms:created xsi:type="dcterms:W3CDTF">2023-05-10T02:10:00Z</dcterms:created>
  <dcterms:modified xsi:type="dcterms:W3CDTF">2023-10-06T08:00:00Z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0x0101006480DF7FD8547542BC832EF3C4BABC72</vt:lpwstr>
  </property>
  <property fmtid="{D5CDD505-2E9C-101B-9397-08002B2CF9AE}" pid="3" name="GrammarlyDocumentId">
    <vt:lpwstr>301f68ad4dc541bb9bdbcad8b05c7b6badcb0a0661a1c73190a193e3589beec5</vt:lpwstr>
  </property>
</Properties>
</file>